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BF6FC5" w:rsidRPr="00AC504D" w14:paraId="0F0615EE" w14:textId="77777777" w:rsidTr="00E16A8B">
        <w:trPr>
          <w:trHeight w:val="2262"/>
        </w:trPr>
        <w:tc>
          <w:tcPr>
            <w:tcW w:w="3652" w:type="dxa"/>
            <w:shd w:val="clear" w:color="auto" w:fill="auto"/>
          </w:tcPr>
          <w:p w14:paraId="06B131A8" w14:textId="77777777" w:rsidR="00BF6FC5" w:rsidRPr="00250E9A" w:rsidRDefault="00BF6FC5" w:rsidP="008A37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56CAAB8F" w14:textId="12255442" w:rsidR="00BF6FC5" w:rsidRPr="00AC504D" w:rsidRDefault="00BF6FC5" w:rsidP="008A3736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B35D55">
              <w:rPr>
                <w:sz w:val="28"/>
                <w:szCs w:val="28"/>
              </w:rPr>
              <w:t>4</w:t>
            </w:r>
          </w:p>
          <w:p w14:paraId="38246943" w14:textId="77777777" w:rsidR="00BF6FC5" w:rsidRPr="00AC504D" w:rsidRDefault="00BF6FC5" w:rsidP="008A3736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67E700C9" w14:textId="77777777" w:rsidR="00BF6FC5" w:rsidRPr="00AC504D" w:rsidRDefault="00BF6FC5" w:rsidP="008A3736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  <w:r w:rsidR="008A3736">
              <w:rPr>
                <w:sz w:val="28"/>
                <w:szCs w:val="28"/>
              </w:rPr>
              <w:t>Ы</w:t>
            </w:r>
          </w:p>
          <w:p w14:paraId="241609DF" w14:textId="77777777" w:rsidR="00BF6FC5" w:rsidRPr="00AC504D" w:rsidRDefault="00BF6FC5" w:rsidP="008A3736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C85643C" w14:textId="77777777" w:rsidR="00BF6FC5" w:rsidRPr="00AC504D" w:rsidRDefault="00BF6FC5" w:rsidP="008A3736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246342CA" w14:textId="5760643D" w:rsidR="00BF6FC5" w:rsidRPr="00AC504D" w:rsidRDefault="00BF6FC5" w:rsidP="00B618FD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B618FD">
              <w:rPr>
                <w:sz w:val="28"/>
                <w:szCs w:val="28"/>
              </w:rPr>
              <w:t>25.04.2025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B618FD">
              <w:rPr>
                <w:sz w:val="28"/>
                <w:szCs w:val="28"/>
              </w:rPr>
              <w:t>221-П</w:t>
            </w:r>
            <w:bookmarkStart w:id="0" w:name="_GoBack"/>
            <w:bookmarkEnd w:id="0"/>
          </w:p>
        </w:tc>
      </w:tr>
    </w:tbl>
    <w:p w14:paraId="7783F711" w14:textId="77777777" w:rsidR="00EC4589" w:rsidRPr="00566F31" w:rsidRDefault="00EC4589" w:rsidP="008A3736">
      <w:pPr>
        <w:jc w:val="center"/>
        <w:rPr>
          <w:b/>
          <w:szCs w:val="28"/>
        </w:rPr>
      </w:pPr>
      <w:r w:rsidRPr="00566F31">
        <w:rPr>
          <w:b/>
          <w:szCs w:val="28"/>
        </w:rPr>
        <w:t>Поряд</w:t>
      </w:r>
      <w:r w:rsidR="008A3736" w:rsidRPr="00566F31">
        <w:rPr>
          <w:b/>
          <w:szCs w:val="28"/>
        </w:rPr>
        <w:t>о</w:t>
      </w:r>
      <w:r w:rsidRPr="00566F31">
        <w:rPr>
          <w:b/>
          <w:szCs w:val="28"/>
        </w:rPr>
        <w:t xml:space="preserve">к </w:t>
      </w:r>
      <w:r w:rsidR="008277A7" w:rsidRPr="00566F31">
        <w:rPr>
          <w:b/>
          <w:szCs w:val="28"/>
        </w:rPr>
        <w:t xml:space="preserve">определения объема </w:t>
      </w:r>
      <w:r w:rsidRPr="00566F31">
        <w:rPr>
          <w:b/>
          <w:szCs w:val="28"/>
        </w:rPr>
        <w:t>и услови</w:t>
      </w:r>
      <w:r w:rsidR="008A3736" w:rsidRPr="00566F31">
        <w:rPr>
          <w:b/>
          <w:szCs w:val="28"/>
        </w:rPr>
        <w:t>я</w:t>
      </w:r>
      <w:r w:rsidRPr="00566F31">
        <w:rPr>
          <w:b/>
          <w:szCs w:val="28"/>
        </w:rPr>
        <w:t xml:space="preserve"> </w:t>
      </w:r>
      <w:r w:rsidR="00566F31" w:rsidRPr="00566F31">
        <w:rPr>
          <w:b/>
          <w:szCs w:val="28"/>
        </w:rPr>
        <w:t>предоставления субсидий</w:t>
      </w:r>
      <w:r w:rsidR="00BC319C">
        <w:rPr>
          <w:b/>
          <w:szCs w:val="28"/>
        </w:rPr>
        <w:br/>
      </w:r>
      <w:r w:rsidR="00566F31" w:rsidRPr="00566F31">
        <w:rPr>
          <w:b/>
          <w:szCs w:val="28"/>
        </w:rPr>
        <w:t xml:space="preserve">из областного бюджета на </w:t>
      </w:r>
      <w:r w:rsidRPr="00566F31">
        <w:rPr>
          <w:b/>
          <w:szCs w:val="28"/>
        </w:rPr>
        <w:t>оплат</w:t>
      </w:r>
      <w:r w:rsidR="00566F31" w:rsidRPr="00566F31">
        <w:rPr>
          <w:b/>
          <w:szCs w:val="28"/>
        </w:rPr>
        <w:t>у</w:t>
      </w:r>
      <w:r w:rsidRPr="00566F31">
        <w:rPr>
          <w:b/>
          <w:szCs w:val="28"/>
        </w:rPr>
        <w:t xml:space="preserve"> стоимости питания детей</w:t>
      </w:r>
      <w:r w:rsidR="00BC319C">
        <w:rPr>
          <w:b/>
          <w:szCs w:val="28"/>
        </w:rPr>
        <w:br/>
      </w:r>
      <w:r w:rsidRPr="00566F31">
        <w:rPr>
          <w:b/>
          <w:szCs w:val="28"/>
        </w:rPr>
        <w:t xml:space="preserve">в лагерях, организованных </w:t>
      </w:r>
      <w:r w:rsidR="006604CF">
        <w:rPr>
          <w:b/>
          <w:szCs w:val="28"/>
        </w:rPr>
        <w:t>о</w:t>
      </w:r>
      <w:r w:rsidRPr="00566F31">
        <w:rPr>
          <w:b/>
          <w:szCs w:val="28"/>
        </w:rPr>
        <w:t>бластными государственными организациями, подведомственными министерству образования Кировской области, осуществляющими организацию отдыха</w:t>
      </w:r>
      <w:r w:rsidR="008A3736" w:rsidRPr="00566F31">
        <w:rPr>
          <w:b/>
          <w:szCs w:val="28"/>
        </w:rPr>
        <w:br/>
      </w:r>
      <w:r w:rsidRPr="00566F31">
        <w:rPr>
          <w:b/>
          <w:szCs w:val="28"/>
        </w:rPr>
        <w:t xml:space="preserve">и оздоровления детей в каникулярное время, </w:t>
      </w:r>
    </w:p>
    <w:p w14:paraId="1CAA3C71" w14:textId="42F58CE8" w:rsidR="00EC4589" w:rsidRPr="00566F31" w:rsidRDefault="00EC4589" w:rsidP="00517B73">
      <w:pPr>
        <w:pStyle w:val="1"/>
        <w:spacing w:before="0" w:after="0"/>
        <w:jc w:val="center"/>
        <w:rPr>
          <w:rFonts w:ascii="Times New Roman" w:hAnsi="Times New Roman"/>
          <w:kern w:val="0"/>
          <w:szCs w:val="28"/>
        </w:rPr>
      </w:pPr>
      <w:r w:rsidRPr="00566F31">
        <w:rPr>
          <w:rFonts w:ascii="Times New Roman" w:hAnsi="Times New Roman"/>
          <w:kern w:val="0"/>
          <w:szCs w:val="28"/>
        </w:rPr>
        <w:t>с дневным пребыванием</w:t>
      </w:r>
      <w:r w:rsidR="000919D5">
        <w:rPr>
          <w:rFonts w:ascii="Times New Roman" w:hAnsi="Times New Roman"/>
          <w:kern w:val="0"/>
          <w:szCs w:val="28"/>
        </w:rPr>
        <w:t>, на иные цели</w:t>
      </w:r>
    </w:p>
    <w:p w14:paraId="49DD78DE" w14:textId="77777777" w:rsidR="00566F31" w:rsidRDefault="00566F31" w:rsidP="009B3543">
      <w:pPr>
        <w:spacing w:line="480" w:lineRule="exact"/>
      </w:pPr>
    </w:p>
    <w:p w14:paraId="5072B0DE" w14:textId="77777777" w:rsidR="00BF198F" w:rsidRPr="003E4684" w:rsidRDefault="00BF198F" w:rsidP="00BF198F">
      <w:pPr>
        <w:pStyle w:val="ae"/>
        <w:autoSpaceDE w:val="0"/>
        <w:autoSpaceDN w:val="0"/>
        <w:adjustRightInd w:val="0"/>
        <w:ind w:left="709"/>
        <w:rPr>
          <w:b/>
          <w:szCs w:val="28"/>
        </w:rPr>
      </w:pPr>
      <w:r w:rsidRPr="003E4684">
        <w:rPr>
          <w:b/>
          <w:szCs w:val="28"/>
        </w:rPr>
        <w:t>1. Общие положения</w:t>
      </w:r>
    </w:p>
    <w:p w14:paraId="5AF814C8" w14:textId="77777777" w:rsidR="00BF198F" w:rsidRDefault="00BF198F" w:rsidP="00BF198F">
      <w:pPr>
        <w:ind w:firstLine="709"/>
        <w:jc w:val="both"/>
        <w:rPr>
          <w:szCs w:val="28"/>
        </w:rPr>
      </w:pPr>
    </w:p>
    <w:p w14:paraId="7A421837" w14:textId="3253E49A" w:rsidR="00BF198F" w:rsidRDefault="00BF198F" w:rsidP="001142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16512">
        <w:rPr>
          <w:szCs w:val="28"/>
        </w:rPr>
        <w:t>1.</w:t>
      </w:r>
      <w:r w:rsidRPr="00AE7941">
        <w:rPr>
          <w:rFonts w:eastAsiaTheme="minorHAnsi"/>
          <w:szCs w:val="28"/>
        </w:rPr>
        <w:t xml:space="preserve">1. </w:t>
      </w:r>
      <w:bookmarkStart w:id="1" w:name="_Hlk184742419"/>
      <w:r w:rsidR="00AE7941" w:rsidRPr="00AE7941">
        <w:rPr>
          <w:rFonts w:eastAsiaTheme="minorHAnsi"/>
          <w:szCs w:val="28"/>
        </w:rPr>
        <w:t>Порядок определения объема и условия предоставления субсидий</w:t>
      </w:r>
      <w:r w:rsidR="00AE7941" w:rsidRPr="00AE7941">
        <w:rPr>
          <w:rFonts w:eastAsiaTheme="minorHAnsi"/>
          <w:szCs w:val="28"/>
        </w:rPr>
        <w:br/>
      </w:r>
      <w:proofErr w:type="gramStart"/>
      <w:r w:rsidR="00AE7941" w:rsidRPr="00AE7941">
        <w:rPr>
          <w:rFonts w:eastAsiaTheme="minorHAnsi"/>
          <w:szCs w:val="28"/>
        </w:rPr>
        <w:t>из областного бюджета на оплату стоимости питания детей</w:t>
      </w:r>
      <w:r w:rsidR="00AE7941" w:rsidRPr="00AE7941">
        <w:rPr>
          <w:rFonts w:eastAsiaTheme="minorHAnsi"/>
          <w:szCs w:val="28"/>
        </w:rPr>
        <w:br/>
        <w:t>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</w:t>
      </w:r>
      <w:r w:rsidR="00AE7941">
        <w:rPr>
          <w:rFonts w:eastAsiaTheme="minorHAnsi"/>
          <w:szCs w:val="28"/>
        </w:rPr>
        <w:t xml:space="preserve"> </w:t>
      </w:r>
      <w:r w:rsidR="00AE7941" w:rsidRPr="00AE7941">
        <w:rPr>
          <w:rFonts w:eastAsiaTheme="minorHAnsi"/>
          <w:szCs w:val="28"/>
        </w:rPr>
        <w:t>и оздоровления детей в каникулярное время, с дневным пребыванием</w:t>
      </w:r>
      <w:bookmarkEnd w:id="1"/>
      <w:r w:rsidR="00FD409B">
        <w:rPr>
          <w:rFonts w:eastAsiaTheme="minorHAnsi"/>
          <w:szCs w:val="28"/>
        </w:rPr>
        <w:t>, на иные цели</w:t>
      </w:r>
      <w:r w:rsidRPr="007D6ADF">
        <w:rPr>
          <w:rFonts w:eastAsiaTheme="minorHAnsi"/>
          <w:szCs w:val="28"/>
        </w:rPr>
        <w:t xml:space="preserve"> (далее – Порядок</w:t>
      </w:r>
      <w:r>
        <w:rPr>
          <w:rFonts w:eastAsiaTheme="minorHAnsi"/>
          <w:szCs w:val="28"/>
        </w:rPr>
        <w:t xml:space="preserve"> и условия</w:t>
      </w:r>
      <w:r w:rsidRPr="007D6ADF">
        <w:rPr>
          <w:rFonts w:eastAsiaTheme="minorHAnsi"/>
          <w:szCs w:val="28"/>
        </w:rPr>
        <w:t>) устанавлива</w:t>
      </w:r>
      <w:r>
        <w:rPr>
          <w:rFonts w:eastAsiaTheme="minorHAnsi"/>
          <w:szCs w:val="28"/>
        </w:rPr>
        <w:t>ю</w:t>
      </w:r>
      <w:r w:rsidRPr="007D6ADF">
        <w:rPr>
          <w:rFonts w:eastAsiaTheme="minorHAnsi"/>
          <w:szCs w:val="28"/>
        </w:rPr>
        <w:t xml:space="preserve">т правила </w:t>
      </w:r>
      <w:r w:rsidR="00AE7941">
        <w:rPr>
          <w:rFonts w:eastAsiaTheme="minorHAnsi"/>
          <w:szCs w:val="28"/>
        </w:rPr>
        <w:t xml:space="preserve">определения объема, цель,  </w:t>
      </w:r>
      <w:r w:rsidR="00B059FF">
        <w:rPr>
          <w:rFonts w:eastAsiaTheme="minorHAnsi"/>
          <w:szCs w:val="28"/>
        </w:rPr>
        <w:t xml:space="preserve">условия и порядок </w:t>
      </w:r>
      <w:r w:rsidRPr="007D6ADF">
        <w:rPr>
          <w:rFonts w:eastAsiaTheme="minorHAnsi"/>
          <w:szCs w:val="28"/>
        </w:rPr>
        <w:t xml:space="preserve">предоставления </w:t>
      </w:r>
      <w:r w:rsidR="00B059FF" w:rsidRPr="00906141">
        <w:rPr>
          <w:szCs w:val="28"/>
        </w:rPr>
        <w:t>субсидий</w:t>
      </w:r>
      <w:r w:rsidR="00B059FF" w:rsidRPr="00616512">
        <w:rPr>
          <w:szCs w:val="28"/>
        </w:rPr>
        <w:t xml:space="preserve"> из областного бюджета</w:t>
      </w:r>
      <w:r w:rsidR="00B059FF">
        <w:rPr>
          <w:szCs w:val="28"/>
        </w:rPr>
        <w:t xml:space="preserve"> </w:t>
      </w:r>
      <w:r w:rsidR="00B059FF" w:rsidRPr="00AE7941">
        <w:rPr>
          <w:rFonts w:eastAsiaTheme="minorHAnsi"/>
          <w:szCs w:val="28"/>
        </w:rPr>
        <w:t>на оплату стоимости питания детей</w:t>
      </w:r>
      <w:r w:rsidR="00B059FF">
        <w:rPr>
          <w:rFonts w:eastAsiaTheme="minorHAnsi"/>
          <w:szCs w:val="28"/>
        </w:rPr>
        <w:t xml:space="preserve"> </w:t>
      </w:r>
      <w:r w:rsidR="00B059FF" w:rsidRPr="00AE7941">
        <w:rPr>
          <w:rFonts w:eastAsiaTheme="minorHAnsi"/>
          <w:szCs w:val="28"/>
        </w:rPr>
        <w:t>в лагерях, организованных областными</w:t>
      </w:r>
      <w:proofErr w:type="gramEnd"/>
      <w:r w:rsidR="00B059FF" w:rsidRPr="00AE7941">
        <w:rPr>
          <w:rFonts w:eastAsiaTheme="minorHAnsi"/>
          <w:szCs w:val="28"/>
        </w:rPr>
        <w:t xml:space="preserve"> государственными организациями, подведомственными министерству образования Кировской области, осуществляющими организацию отдыха</w:t>
      </w:r>
      <w:r w:rsidR="00B059FF">
        <w:rPr>
          <w:rFonts w:eastAsiaTheme="minorHAnsi"/>
          <w:szCs w:val="28"/>
        </w:rPr>
        <w:t xml:space="preserve"> </w:t>
      </w:r>
      <w:r w:rsidR="00B059FF" w:rsidRPr="00AE7941">
        <w:rPr>
          <w:rFonts w:eastAsiaTheme="minorHAnsi"/>
          <w:szCs w:val="28"/>
        </w:rPr>
        <w:t>и оздоровления детей в каникулярное время, с дневным пребыванием</w:t>
      </w:r>
      <w:r w:rsidR="00FD409B">
        <w:rPr>
          <w:rFonts w:eastAsiaTheme="minorHAnsi"/>
          <w:szCs w:val="28"/>
        </w:rPr>
        <w:t>, на иные цели</w:t>
      </w:r>
      <w:r w:rsidR="00B059FF" w:rsidRPr="00616512">
        <w:rPr>
          <w:szCs w:val="28"/>
        </w:rPr>
        <w:t xml:space="preserve"> </w:t>
      </w:r>
      <w:r w:rsidRPr="00B059FF">
        <w:rPr>
          <w:rFonts w:eastAsiaTheme="minorHAnsi"/>
          <w:szCs w:val="28"/>
        </w:rPr>
        <w:t xml:space="preserve">(далее – </w:t>
      </w:r>
      <w:r w:rsidR="00B059FF" w:rsidRPr="00B059FF">
        <w:rPr>
          <w:rFonts w:eastAsiaTheme="minorHAnsi"/>
          <w:szCs w:val="28"/>
        </w:rPr>
        <w:t>субсидии</w:t>
      </w:r>
      <w:r w:rsidRPr="00B059FF">
        <w:rPr>
          <w:rFonts w:eastAsiaTheme="minorHAnsi"/>
          <w:szCs w:val="28"/>
        </w:rPr>
        <w:t>)</w:t>
      </w:r>
      <w:r w:rsidR="00780E87">
        <w:rPr>
          <w:rFonts w:eastAsiaTheme="minorHAnsi"/>
          <w:szCs w:val="28"/>
        </w:rPr>
        <w:t xml:space="preserve">, </w:t>
      </w:r>
      <w:r w:rsidR="00780E87">
        <w:rPr>
          <w:szCs w:val="28"/>
        </w:rPr>
        <w:t xml:space="preserve">требования к отчетности, порядок осуществления </w:t>
      </w:r>
      <w:proofErr w:type="gramStart"/>
      <w:r w:rsidR="00780E87">
        <w:rPr>
          <w:szCs w:val="28"/>
        </w:rPr>
        <w:t>контроля за</w:t>
      </w:r>
      <w:proofErr w:type="gramEnd"/>
      <w:r w:rsidR="00780E87">
        <w:rPr>
          <w:szCs w:val="28"/>
        </w:rPr>
        <w:t xml:space="preserve"> соблюдением цел</w:t>
      </w:r>
      <w:r w:rsidR="00CB583D">
        <w:rPr>
          <w:szCs w:val="28"/>
        </w:rPr>
        <w:t>и</w:t>
      </w:r>
      <w:r w:rsidR="00780E87">
        <w:rPr>
          <w:szCs w:val="28"/>
        </w:rPr>
        <w:t>, условий и порядка предоставления субсидий и ответственность за их несоблюдение.</w:t>
      </w:r>
    </w:p>
    <w:p w14:paraId="54A7F4D5" w14:textId="77777777" w:rsidR="005A555D" w:rsidRDefault="00BF198F" w:rsidP="001142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bookmarkStart w:id="2" w:name="_Hlk162511155"/>
      <w:bookmarkStart w:id="3" w:name="_Hlk153807866"/>
      <w:r w:rsidRPr="0029174F">
        <w:rPr>
          <w:szCs w:val="28"/>
        </w:rPr>
        <w:t xml:space="preserve">Субсидии предоставляются </w:t>
      </w:r>
      <w:bookmarkStart w:id="4" w:name="_Hlk163137978"/>
      <w:r w:rsidRPr="0029174F">
        <w:rPr>
          <w:szCs w:val="28"/>
        </w:rPr>
        <w:t xml:space="preserve">в рамках реализации комплекса процессных мероприятий «Совершенствование отдыха и оздоровления </w:t>
      </w:r>
      <w:r w:rsidRPr="0029174F">
        <w:rPr>
          <w:szCs w:val="28"/>
        </w:rPr>
        <w:lastRenderedPageBreak/>
        <w:t xml:space="preserve">детей», входящего в состав </w:t>
      </w:r>
      <w:bookmarkEnd w:id="4"/>
      <w:r w:rsidRPr="0029174F">
        <w:rPr>
          <w:szCs w:val="28"/>
        </w:rPr>
        <w:t>государственной программы Кировской области «</w:t>
      </w:r>
      <w:r w:rsidR="00780E87">
        <w:rPr>
          <w:szCs w:val="28"/>
        </w:rPr>
        <w:t>Развитие образования</w:t>
      </w:r>
      <w:r w:rsidRPr="0029174F">
        <w:rPr>
          <w:szCs w:val="28"/>
        </w:rPr>
        <w:t>», утвержденной постановлением Правительства Кировской области от 15.12.2023 № 6</w:t>
      </w:r>
      <w:r w:rsidR="00780E87">
        <w:rPr>
          <w:szCs w:val="28"/>
        </w:rPr>
        <w:t>97</w:t>
      </w:r>
      <w:r w:rsidRPr="0029174F">
        <w:rPr>
          <w:szCs w:val="28"/>
        </w:rPr>
        <w:t>-П «Об утверждении государственной программы Кировской области «</w:t>
      </w:r>
      <w:r w:rsidR="00780E87">
        <w:rPr>
          <w:szCs w:val="28"/>
        </w:rPr>
        <w:t>Развитие образования</w:t>
      </w:r>
      <w:r w:rsidRPr="0029174F">
        <w:rPr>
          <w:szCs w:val="28"/>
        </w:rPr>
        <w:t>»</w:t>
      </w:r>
      <w:r>
        <w:rPr>
          <w:szCs w:val="28"/>
        </w:rPr>
        <w:t xml:space="preserve">, </w:t>
      </w:r>
      <w:r w:rsidR="001142D8" w:rsidRPr="001C0AE6">
        <w:rPr>
          <w:szCs w:val="28"/>
        </w:rPr>
        <w:t xml:space="preserve">в целях </w:t>
      </w:r>
      <w:r w:rsidR="005A555D">
        <w:rPr>
          <w:szCs w:val="28"/>
        </w:rPr>
        <w:t xml:space="preserve">создания условий для эффективного функционирования системы детского отдыха и оздоровления. </w:t>
      </w:r>
    </w:p>
    <w:p w14:paraId="4A687D26" w14:textId="77777777" w:rsidR="001142D8" w:rsidRDefault="001142D8" w:rsidP="001142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1142D8">
        <w:rPr>
          <w:szCs w:val="28"/>
        </w:rPr>
        <w:t>В целях настоящ</w:t>
      </w:r>
      <w:r>
        <w:rPr>
          <w:szCs w:val="28"/>
        </w:rPr>
        <w:t>их</w:t>
      </w:r>
      <w:r w:rsidRPr="001142D8">
        <w:rPr>
          <w:szCs w:val="28"/>
        </w:rPr>
        <w:t xml:space="preserve"> Порядка</w:t>
      </w:r>
      <w:r>
        <w:rPr>
          <w:szCs w:val="28"/>
        </w:rPr>
        <w:t xml:space="preserve"> и условий</w:t>
      </w:r>
      <w:r w:rsidRPr="001142D8">
        <w:rPr>
          <w:szCs w:val="28"/>
        </w:rPr>
        <w:t xml:space="preserve"> под стоимостью питания детей в лагерях</w:t>
      </w:r>
      <w:r w:rsidR="00BE2392">
        <w:rPr>
          <w:szCs w:val="28"/>
        </w:rPr>
        <w:t>,</w:t>
      </w:r>
      <w:r w:rsidRPr="001142D8">
        <w:rPr>
          <w:szCs w:val="28"/>
        </w:rPr>
        <w:t xml:space="preserve"> </w:t>
      </w:r>
      <w:r w:rsidR="00BE2392" w:rsidRPr="00BE2392">
        <w:rPr>
          <w:szCs w:val="28"/>
        </w:rPr>
        <w:t>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 (далее – лагеря с дневным пребыванием)</w:t>
      </w:r>
      <w:r w:rsidRPr="001142D8">
        <w:rPr>
          <w:szCs w:val="28"/>
        </w:rPr>
        <w:t xml:space="preserve"> понимается стоимость продуктов питания, приобретенных (заказанных) столовыми областны</w:t>
      </w:r>
      <w:r>
        <w:rPr>
          <w:szCs w:val="28"/>
        </w:rPr>
        <w:t>х</w:t>
      </w:r>
      <w:r w:rsidRPr="001142D8">
        <w:rPr>
          <w:szCs w:val="28"/>
        </w:rPr>
        <w:t xml:space="preserve"> государственны</w:t>
      </w:r>
      <w:r>
        <w:rPr>
          <w:szCs w:val="28"/>
        </w:rPr>
        <w:t>х</w:t>
      </w:r>
      <w:r w:rsidRPr="001142D8">
        <w:rPr>
          <w:szCs w:val="28"/>
        </w:rPr>
        <w:t xml:space="preserve"> организаци</w:t>
      </w:r>
      <w:r>
        <w:rPr>
          <w:szCs w:val="28"/>
        </w:rPr>
        <w:t>й</w:t>
      </w:r>
      <w:r w:rsidRPr="001142D8">
        <w:rPr>
          <w:szCs w:val="28"/>
        </w:rPr>
        <w:t>, подведомственны</w:t>
      </w:r>
      <w:r>
        <w:rPr>
          <w:szCs w:val="28"/>
        </w:rPr>
        <w:t>х</w:t>
      </w:r>
      <w:r w:rsidRPr="001142D8">
        <w:rPr>
          <w:szCs w:val="28"/>
        </w:rPr>
        <w:t xml:space="preserve"> министерству образования Кировской области, осуществляющи</w:t>
      </w:r>
      <w:r>
        <w:rPr>
          <w:szCs w:val="28"/>
        </w:rPr>
        <w:t>х</w:t>
      </w:r>
      <w:r w:rsidRPr="001142D8">
        <w:rPr>
          <w:szCs w:val="28"/>
        </w:rPr>
        <w:t xml:space="preserve"> организацию отдыха</w:t>
      </w:r>
      <w:r>
        <w:rPr>
          <w:szCs w:val="28"/>
        </w:rPr>
        <w:t xml:space="preserve"> </w:t>
      </w:r>
      <w:r w:rsidRPr="001142D8">
        <w:rPr>
          <w:szCs w:val="28"/>
        </w:rPr>
        <w:t>и оздоровления детей в</w:t>
      </w:r>
      <w:proofErr w:type="gramEnd"/>
      <w:r>
        <w:rPr>
          <w:szCs w:val="28"/>
        </w:rPr>
        <w:t xml:space="preserve"> </w:t>
      </w:r>
      <w:r w:rsidRPr="001142D8">
        <w:rPr>
          <w:szCs w:val="28"/>
        </w:rPr>
        <w:t>каникулярное время</w:t>
      </w:r>
      <w:r>
        <w:rPr>
          <w:szCs w:val="28"/>
        </w:rPr>
        <w:t xml:space="preserve"> </w:t>
      </w:r>
      <w:r>
        <w:rPr>
          <w:rFonts w:eastAsiaTheme="minorHAnsi"/>
          <w:szCs w:val="28"/>
        </w:rPr>
        <w:t>(</w:t>
      </w:r>
      <w:r w:rsidRPr="004277FB">
        <w:rPr>
          <w:rFonts w:eastAsiaTheme="minorHAnsi"/>
          <w:szCs w:val="28"/>
        </w:rPr>
        <w:t xml:space="preserve">далее – </w:t>
      </w:r>
      <w:r>
        <w:rPr>
          <w:rFonts w:eastAsiaTheme="minorHAnsi"/>
          <w:szCs w:val="28"/>
        </w:rPr>
        <w:t>учреждения)</w:t>
      </w:r>
      <w:r w:rsidRPr="001142D8">
        <w:rPr>
          <w:szCs w:val="28"/>
        </w:rPr>
        <w:t>, или стоимость услуги по организации питания</w:t>
      </w:r>
      <w:r>
        <w:rPr>
          <w:szCs w:val="28"/>
        </w:rPr>
        <w:t>.</w:t>
      </w:r>
    </w:p>
    <w:bookmarkEnd w:id="2"/>
    <w:p w14:paraId="2595F89E" w14:textId="77777777" w:rsidR="00BF198F" w:rsidRDefault="00BF198F" w:rsidP="00E91F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8E1EF1">
        <w:rPr>
          <w:szCs w:val="28"/>
        </w:rPr>
        <w:t xml:space="preserve">3. Субсидии предоставляются министерством </w:t>
      </w:r>
      <w:r>
        <w:rPr>
          <w:szCs w:val="28"/>
        </w:rPr>
        <w:t>образования Кировской области</w:t>
      </w:r>
      <w:r w:rsidR="00E91F87">
        <w:rPr>
          <w:szCs w:val="28"/>
        </w:rPr>
        <w:t xml:space="preserve"> (далее – министерство) </w:t>
      </w:r>
      <w:r w:rsidR="00563FD8">
        <w:rPr>
          <w:rFonts w:eastAsiaTheme="minorHAnsi"/>
          <w:szCs w:val="28"/>
        </w:rPr>
        <w:t>учреждени</w:t>
      </w:r>
      <w:r w:rsidR="007C2C62">
        <w:rPr>
          <w:rFonts w:eastAsiaTheme="minorHAnsi"/>
          <w:szCs w:val="28"/>
        </w:rPr>
        <w:t>я</w:t>
      </w:r>
      <w:r w:rsidR="00C92573">
        <w:rPr>
          <w:rFonts w:eastAsiaTheme="minorHAnsi"/>
          <w:szCs w:val="28"/>
        </w:rPr>
        <w:t>м</w:t>
      </w:r>
      <w:r w:rsidRPr="008E1EF1">
        <w:rPr>
          <w:szCs w:val="28"/>
        </w:rPr>
        <w:t xml:space="preserve"> в пределах лимитов бюджетных обязательств, доведенных в установленном порядке до министерств</w:t>
      </w:r>
      <w:r>
        <w:rPr>
          <w:szCs w:val="28"/>
        </w:rPr>
        <w:t xml:space="preserve">а </w:t>
      </w:r>
      <w:r w:rsidRPr="008E1EF1">
        <w:rPr>
          <w:szCs w:val="28"/>
        </w:rPr>
        <w:t>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14:paraId="056F88C3" w14:textId="77777777" w:rsidR="00BF198F" w:rsidRPr="00446621" w:rsidRDefault="00BF198F" w:rsidP="00BF198F">
      <w:pPr>
        <w:ind w:firstLine="709"/>
        <w:jc w:val="both"/>
      </w:pPr>
    </w:p>
    <w:p w14:paraId="22DE5FA2" w14:textId="77777777" w:rsidR="00BF198F" w:rsidRPr="003E4684" w:rsidRDefault="00BF198F" w:rsidP="00BF198F">
      <w:pPr>
        <w:pStyle w:val="ae"/>
        <w:autoSpaceDE w:val="0"/>
        <w:autoSpaceDN w:val="0"/>
        <w:adjustRightInd w:val="0"/>
        <w:ind w:left="709"/>
        <w:rPr>
          <w:b/>
          <w:szCs w:val="28"/>
        </w:rPr>
      </w:pPr>
      <w:r>
        <w:rPr>
          <w:b/>
          <w:szCs w:val="28"/>
        </w:rPr>
        <w:t>2</w:t>
      </w:r>
      <w:r w:rsidRPr="003E4684">
        <w:rPr>
          <w:b/>
          <w:szCs w:val="28"/>
        </w:rPr>
        <w:t>. </w:t>
      </w:r>
      <w:r>
        <w:rPr>
          <w:b/>
          <w:szCs w:val="28"/>
        </w:rPr>
        <w:t>Условия и порядок предоставления субсидий</w:t>
      </w:r>
    </w:p>
    <w:p w14:paraId="48078592" w14:textId="77777777" w:rsidR="00BF198F" w:rsidRPr="00616512" w:rsidRDefault="00BF198F" w:rsidP="00BF198F">
      <w:pPr>
        <w:ind w:firstLine="709"/>
        <w:jc w:val="both"/>
        <w:rPr>
          <w:szCs w:val="28"/>
        </w:rPr>
      </w:pPr>
    </w:p>
    <w:bookmarkEnd w:id="3"/>
    <w:p w14:paraId="639C02F6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 Субсидия предоставляется учреждению при его соответствии следующим требованиям</w:t>
      </w:r>
      <w:r w:rsidR="00966B30">
        <w:rPr>
          <w:szCs w:val="28"/>
        </w:rPr>
        <w:t xml:space="preserve"> на дату подачи документов</w:t>
      </w:r>
      <w:r>
        <w:rPr>
          <w:szCs w:val="28"/>
        </w:rPr>
        <w:t>:</w:t>
      </w:r>
    </w:p>
    <w:p w14:paraId="732A77CC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2.1.1. </w:t>
      </w:r>
      <w:proofErr w:type="gramStart"/>
      <w:r>
        <w:rPr>
          <w:szCs w:val="28"/>
        </w:rPr>
        <w:t xml:space="preserve">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</w:t>
      </w:r>
      <w:r w:rsidRPr="004A01A5">
        <w:rPr>
          <w:szCs w:val="28"/>
        </w:rPr>
        <w:t xml:space="preserve">исполнении </w:t>
      </w:r>
      <w:r w:rsidRPr="004A01A5">
        <w:rPr>
          <w:szCs w:val="28"/>
        </w:rPr>
        <w:lastRenderedPageBreak/>
        <w:t>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>
        <w:rPr>
          <w:szCs w:val="28"/>
        </w:rPr>
        <w:t>ой</w:t>
      </w:r>
      <w:r w:rsidRPr="004A01A5">
        <w:rPr>
          <w:szCs w:val="28"/>
        </w:rPr>
        <w:t xml:space="preserve"> </w:t>
      </w:r>
      <w:r w:rsidRPr="001A07EE">
        <w:rPr>
          <w:szCs w:val="28"/>
        </w:rPr>
        <w:t>территориальным органом Федеральной</w:t>
      </w:r>
      <w:proofErr w:type="gramEnd"/>
      <w:r w:rsidRPr="001A07EE">
        <w:rPr>
          <w:szCs w:val="28"/>
        </w:rPr>
        <w:t xml:space="preserve"> налоговой службы</w:t>
      </w:r>
      <w:r w:rsidRPr="00C01348">
        <w:rPr>
          <w:szCs w:val="28"/>
        </w:rPr>
        <w:t>, но не ранее</w:t>
      </w:r>
      <w:r>
        <w:rPr>
          <w:szCs w:val="28"/>
        </w:rPr>
        <w:br/>
      </w:r>
      <w:r w:rsidRPr="00C01348">
        <w:rPr>
          <w:szCs w:val="28"/>
        </w:rPr>
        <w:t>1-го числа месяца подачи документов</w:t>
      </w:r>
      <w:r>
        <w:rPr>
          <w:szCs w:val="28"/>
        </w:rPr>
        <w:t>, указанных в пункте 2.2 настоящих Порядка и условий.</w:t>
      </w:r>
    </w:p>
    <w:p w14:paraId="3F42C48C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2.1.2. При </w:t>
      </w:r>
      <w:r w:rsidRPr="00CB7675">
        <w:rPr>
          <w:szCs w:val="28"/>
        </w:rPr>
        <w:t xml:space="preserve">отсутствии у учреждения просроченной задолженности по возврату в областной бюджет субсидий, бюджетных инвестиций, </w:t>
      </w:r>
      <w:proofErr w:type="gramStart"/>
      <w:r w:rsidRPr="00CB7675">
        <w:rPr>
          <w:szCs w:val="28"/>
        </w:rPr>
        <w:t>предоставленных</w:t>
      </w:r>
      <w:proofErr w:type="gramEnd"/>
      <w:r w:rsidRPr="00CB7675">
        <w:rPr>
          <w:szCs w:val="28"/>
        </w:rPr>
        <w:t xml:space="preserve"> в том числе в соответствии с </w:t>
      </w:r>
      <w:r w:rsidRPr="00ED040B">
        <w:rPr>
          <w:szCs w:val="28"/>
        </w:rPr>
        <w:t>иными правовыми актами</w:t>
      </w:r>
      <w:r w:rsidR="00ED040B" w:rsidRPr="00ED040B">
        <w:rPr>
          <w:szCs w:val="28"/>
        </w:rPr>
        <w:t>,</w:t>
      </w:r>
      <w:r w:rsidRPr="00ED040B">
        <w:rPr>
          <w:szCs w:val="28"/>
        </w:rPr>
        <w:t xml:space="preserve"> по состоянию на 1-е число месяца, предшествующего месяцу</w:t>
      </w:r>
      <w:r w:rsidRPr="00CB7675">
        <w:rPr>
          <w:szCs w:val="28"/>
        </w:rPr>
        <w:t xml:space="preserve"> подачи документов, указанных в пункте 2.2 настоящих Порядка</w:t>
      </w:r>
      <w:r>
        <w:rPr>
          <w:szCs w:val="28"/>
        </w:rPr>
        <w:t xml:space="preserve"> и условий.</w:t>
      </w:r>
    </w:p>
    <w:p w14:paraId="7F7AF703" w14:textId="77777777" w:rsidR="00C01784" w:rsidRPr="007D6ADF" w:rsidRDefault="00C01784" w:rsidP="00C01784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</w:rPr>
      </w:pPr>
      <w:r>
        <w:rPr>
          <w:szCs w:val="28"/>
        </w:rPr>
        <w:t>2.1.3. При п</w:t>
      </w:r>
      <w:r w:rsidRPr="007D6ADF">
        <w:rPr>
          <w:rFonts w:eastAsiaTheme="minorHAnsi"/>
          <w:szCs w:val="28"/>
        </w:rPr>
        <w:t>ребывани</w:t>
      </w:r>
      <w:r>
        <w:rPr>
          <w:rFonts w:eastAsiaTheme="minorHAnsi"/>
          <w:szCs w:val="28"/>
        </w:rPr>
        <w:t>и</w:t>
      </w:r>
      <w:r w:rsidRPr="007D6ADF">
        <w:rPr>
          <w:rFonts w:eastAsiaTheme="minorHAnsi"/>
          <w:szCs w:val="28"/>
        </w:rPr>
        <w:t xml:space="preserve"> детей в возрасте до 18 лет в лагерях</w:t>
      </w:r>
      <w:r>
        <w:rPr>
          <w:rFonts w:eastAsiaTheme="minorHAnsi"/>
          <w:szCs w:val="28"/>
        </w:rPr>
        <w:t xml:space="preserve"> с дневным пребыванием</w:t>
      </w:r>
      <w:r w:rsidRPr="007D6ADF">
        <w:rPr>
          <w:rFonts w:eastAsiaTheme="minorHAnsi"/>
          <w:szCs w:val="28"/>
        </w:rPr>
        <w:t xml:space="preserve"> продолжительностью смен в зимний, весенний</w:t>
      </w:r>
      <w:r>
        <w:rPr>
          <w:rFonts w:eastAsiaTheme="minorHAnsi"/>
          <w:szCs w:val="28"/>
        </w:rPr>
        <w:t>, осенний</w:t>
      </w:r>
      <w:r w:rsidRPr="007D6ADF">
        <w:rPr>
          <w:rFonts w:eastAsiaTheme="minorHAnsi"/>
          <w:szCs w:val="28"/>
        </w:rPr>
        <w:t xml:space="preserve"> периоды не менее 5 дней и в летний период не менее</w:t>
      </w:r>
      <w:r>
        <w:rPr>
          <w:rFonts w:eastAsiaTheme="minorHAnsi"/>
          <w:szCs w:val="28"/>
        </w:rPr>
        <w:t xml:space="preserve"> </w:t>
      </w:r>
      <w:r w:rsidRPr="007D6ADF">
        <w:rPr>
          <w:rFonts w:eastAsiaTheme="minorHAnsi"/>
          <w:szCs w:val="28"/>
        </w:rPr>
        <w:t>18 дней.</w:t>
      </w:r>
    </w:p>
    <w:p w14:paraId="2B632B39" w14:textId="3CBB4D56" w:rsidR="00C01784" w:rsidRPr="007D6ADF" w:rsidRDefault="00C01784" w:rsidP="00C01784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</w:rPr>
      </w:pPr>
      <w:r w:rsidRPr="007D6ADF">
        <w:rPr>
          <w:rFonts w:eastAsiaTheme="minorHAnsi"/>
          <w:szCs w:val="28"/>
        </w:rPr>
        <w:t>В случае если на территории Кировской области вводятся ограничительные меры по предупреждению распространения инфекци</w:t>
      </w:r>
      <w:r w:rsidR="00170D36">
        <w:rPr>
          <w:rFonts w:eastAsiaTheme="minorHAnsi"/>
          <w:szCs w:val="28"/>
        </w:rPr>
        <w:t>й</w:t>
      </w:r>
      <w:r w:rsidRPr="007D6ADF">
        <w:rPr>
          <w:rFonts w:eastAsiaTheme="minorHAnsi"/>
          <w:szCs w:val="28"/>
        </w:rPr>
        <w:t xml:space="preserve">, </w:t>
      </w:r>
      <w:r w:rsidR="006604CF">
        <w:rPr>
          <w:rFonts w:eastAsiaTheme="minorHAnsi"/>
          <w:szCs w:val="28"/>
        </w:rPr>
        <w:t xml:space="preserve">предусмотренные </w:t>
      </w:r>
      <w:r w:rsidR="006604CF" w:rsidRPr="007D6ADF">
        <w:rPr>
          <w:rFonts w:eastAsiaTheme="minorHAnsi"/>
          <w:szCs w:val="28"/>
        </w:rPr>
        <w:t>нормативными правовыми актами Российской Федерации и Кировской области</w:t>
      </w:r>
      <w:r w:rsidR="006604CF">
        <w:rPr>
          <w:rFonts w:eastAsiaTheme="minorHAnsi"/>
          <w:szCs w:val="28"/>
        </w:rPr>
        <w:t>,</w:t>
      </w:r>
      <w:r w:rsidR="006604CF" w:rsidRPr="007D6ADF">
        <w:rPr>
          <w:rFonts w:eastAsiaTheme="minorHAnsi"/>
          <w:szCs w:val="28"/>
        </w:rPr>
        <w:t xml:space="preserve"> </w:t>
      </w:r>
      <w:r w:rsidRPr="007D6ADF">
        <w:rPr>
          <w:rFonts w:eastAsiaTheme="minorHAnsi"/>
          <w:szCs w:val="28"/>
        </w:rPr>
        <w:t>общая продолжительность смен, установленн</w:t>
      </w:r>
      <w:r w:rsidR="00FD409B">
        <w:rPr>
          <w:rFonts w:eastAsiaTheme="minorHAnsi"/>
          <w:szCs w:val="28"/>
        </w:rPr>
        <w:t>ая</w:t>
      </w:r>
      <w:r w:rsidRPr="007D6ADF">
        <w:rPr>
          <w:rFonts w:eastAsiaTheme="minorHAnsi"/>
          <w:szCs w:val="28"/>
        </w:rPr>
        <w:t xml:space="preserve"> </w:t>
      </w:r>
      <w:r w:rsidR="00B734F1">
        <w:rPr>
          <w:rFonts w:eastAsiaTheme="minorHAnsi"/>
          <w:szCs w:val="28"/>
        </w:rPr>
        <w:t>абзацем первым под</w:t>
      </w:r>
      <w:r w:rsidRPr="007D6ADF">
        <w:rPr>
          <w:rFonts w:eastAsiaTheme="minorHAnsi"/>
          <w:szCs w:val="28"/>
        </w:rPr>
        <w:t>пункт</w:t>
      </w:r>
      <w:r w:rsidR="00B734F1">
        <w:rPr>
          <w:rFonts w:eastAsiaTheme="minorHAnsi"/>
          <w:szCs w:val="28"/>
        </w:rPr>
        <w:t>а 2.1.3 настоящих Порядка и условий</w:t>
      </w:r>
      <w:r w:rsidRPr="007D6ADF">
        <w:rPr>
          <w:rFonts w:eastAsiaTheme="minorHAnsi"/>
          <w:szCs w:val="28"/>
        </w:rPr>
        <w:t>, может составлять менее 18 дней.</w:t>
      </w:r>
    </w:p>
    <w:p w14:paraId="167DEA5F" w14:textId="77777777" w:rsidR="00BF198F" w:rsidRPr="004A01A5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4A01A5">
        <w:rPr>
          <w:szCs w:val="28"/>
        </w:rPr>
        <w:t xml:space="preserve">Для </w:t>
      </w:r>
      <w:r w:rsidR="00251F66">
        <w:rPr>
          <w:szCs w:val="28"/>
        </w:rPr>
        <w:t>предоставления</w:t>
      </w:r>
      <w:r w:rsidRPr="004A01A5">
        <w:rPr>
          <w:szCs w:val="28"/>
        </w:rPr>
        <w:t xml:space="preserve"> субсидии учреждение представляет в министерство</w:t>
      </w:r>
      <w:r>
        <w:rPr>
          <w:szCs w:val="28"/>
        </w:rPr>
        <w:t xml:space="preserve"> </w:t>
      </w:r>
      <w:r w:rsidRPr="004A01A5">
        <w:rPr>
          <w:szCs w:val="28"/>
        </w:rPr>
        <w:t>следующие документы:</w:t>
      </w:r>
    </w:p>
    <w:p w14:paraId="77950EFB" w14:textId="77777777" w:rsidR="00BF198F" w:rsidRPr="004A01A5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01A5">
        <w:rPr>
          <w:szCs w:val="28"/>
        </w:rPr>
        <w:t>2.</w:t>
      </w:r>
      <w:r>
        <w:rPr>
          <w:szCs w:val="28"/>
        </w:rPr>
        <w:t>2</w:t>
      </w:r>
      <w:r w:rsidRPr="004A01A5">
        <w:rPr>
          <w:szCs w:val="28"/>
        </w:rPr>
        <w:t>.1. Заявку на предоставление субсидии</w:t>
      </w:r>
      <w:r w:rsidR="00836B23">
        <w:rPr>
          <w:szCs w:val="28"/>
        </w:rPr>
        <w:t xml:space="preserve"> </w:t>
      </w:r>
      <w:r w:rsidR="00836B23" w:rsidRPr="00AE7941">
        <w:rPr>
          <w:rFonts w:eastAsiaTheme="minorHAnsi"/>
          <w:szCs w:val="28"/>
        </w:rPr>
        <w:t>из областного бюджета на оплату стоимости питания детей</w:t>
      </w:r>
      <w:r w:rsidR="00836B23">
        <w:rPr>
          <w:rFonts w:eastAsiaTheme="minorHAnsi"/>
          <w:szCs w:val="28"/>
        </w:rPr>
        <w:t xml:space="preserve"> </w:t>
      </w:r>
      <w:r w:rsidR="00836B23" w:rsidRPr="00AE7941">
        <w:rPr>
          <w:rFonts w:eastAsiaTheme="minorHAnsi"/>
          <w:szCs w:val="28"/>
        </w:rPr>
        <w:t>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</w:t>
      </w:r>
      <w:r w:rsidR="00836B23">
        <w:rPr>
          <w:rFonts w:eastAsiaTheme="minorHAnsi"/>
          <w:szCs w:val="28"/>
        </w:rPr>
        <w:t xml:space="preserve"> </w:t>
      </w:r>
      <w:r w:rsidR="00836B23" w:rsidRPr="00AE7941">
        <w:rPr>
          <w:rFonts w:eastAsiaTheme="minorHAnsi"/>
          <w:szCs w:val="28"/>
        </w:rPr>
        <w:t>и оздоровления детей в каникулярное время, с дневным пребыванием</w:t>
      </w:r>
      <w:r w:rsidR="00EA41B3">
        <w:rPr>
          <w:rFonts w:eastAsiaTheme="minorHAnsi"/>
          <w:szCs w:val="28"/>
        </w:rPr>
        <w:t xml:space="preserve"> (далее </w:t>
      </w:r>
      <w:r w:rsidR="00622FE6">
        <w:rPr>
          <w:rFonts w:eastAsiaTheme="minorHAnsi"/>
          <w:szCs w:val="28"/>
        </w:rPr>
        <w:t>–</w:t>
      </w:r>
      <w:r w:rsidR="00EA41B3">
        <w:rPr>
          <w:rFonts w:eastAsiaTheme="minorHAnsi"/>
          <w:szCs w:val="28"/>
        </w:rPr>
        <w:t xml:space="preserve"> </w:t>
      </w:r>
      <w:r w:rsidR="00EA41B3" w:rsidRPr="004A01A5">
        <w:rPr>
          <w:szCs w:val="28"/>
        </w:rPr>
        <w:t>заявк</w:t>
      </w:r>
      <w:r w:rsidR="00EA41B3">
        <w:rPr>
          <w:szCs w:val="28"/>
        </w:rPr>
        <w:t>а</w:t>
      </w:r>
      <w:r w:rsidR="00EA41B3" w:rsidRPr="004A01A5">
        <w:rPr>
          <w:szCs w:val="28"/>
        </w:rPr>
        <w:t xml:space="preserve"> на предоставление субсидии</w:t>
      </w:r>
      <w:r w:rsidR="00EA41B3">
        <w:rPr>
          <w:rFonts w:eastAsiaTheme="minorHAnsi"/>
          <w:szCs w:val="28"/>
        </w:rPr>
        <w:t>)</w:t>
      </w:r>
      <w:r w:rsidR="008C0199">
        <w:rPr>
          <w:szCs w:val="28"/>
        </w:rPr>
        <w:t xml:space="preserve"> </w:t>
      </w:r>
      <w:r w:rsidR="00C00010">
        <w:rPr>
          <w:szCs w:val="28"/>
        </w:rPr>
        <w:t>согласно</w:t>
      </w:r>
      <w:r w:rsidR="008C0199">
        <w:rPr>
          <w:szCs w:val="28"/>
        </w:rPr>
        <w:t xml:space="preserve"> приложени</w:t>
      </w:r>
      <w:r w:rsidR="00C00010">
        <w:rPr>
          <w:szCs w:val="28"/>
        </w:rPr>
        <w:t>ю</w:t>
      </w:r>
      <w:r w:rsidR="00047283">
        <w:rPr>
          <w:szCs w:val="28"/>
        </w:rPr>
        <w:t xml:space="preserve"> № 1</w:t>
      </w:r>
      <w:r w:rsidRPr="004A01A5">
        <w:rPr>
          <w:szCs w:val="28"/>
        </w:rPr>
        <w:t>.</w:t>
      </w:r>
    </w:p>
    <w:p w14:paraId="2C6CB689" w14:textId="77777777" w:rsidR="00BF198F" w:rsidRPr="004A01A5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01A5">
        <w:rPr>
          <w:szCs w:val="28"/>
        </w:rPr>
        <w:t>2.</w:t>
      </w:r>
      <w:r>
        <w:rPr>
          <w:szCs w:val="28"/>
        </w:rPr>
        <w:t>2</w:t>
      </w:r>
      <w:r w:rsidRPr="004A01A5">
        <w:rPr>
          <w:szCs w:val="28"/>
        </w:rPr>
        <w:t xml:space="preserve">.2. Пояснительную записку к заявке на предоставление субсидии, содержащую обоснование необходимости предоставления субсидии и </w:t>
      </w:r>
      <w:r w:rsidRPr="004A01A5">
        <w:rPr>
          <w:szCs w:val="28"/>
        </w:rPr>
        <w:lastRenderedPageBreak/>
        <w:t>расчет</w:t>
      </w:r>
      <w:r>
        <w:rPr>
          <w:szCs w:val="28"/>
        </w:rPr>
        <w:t>-обоснование</w:t>
      </w:r>
      <w:r w:rsidRPr="004A01A5">
        <w:rPr>
          <w:szCs w:val="28"/>
        </w:rPr>
        <w:t xml:space="preserve"> суммы субсидии на цел</w:t>
      </w:r>
      <w:r w:rsidR="00951223">
        <w:rPr>
          <w:szCs w:val="28"/>
        </w:rPr>
        <w:t>ь</w:t>
      </w:r>
      <w:r w:rsidRPr="004A01A5">
        <w:rPr>
          <w:szCs w:val="28"/>
        </w:rPr>
        <w:t xml:space="preserve">, </w:t>
      </w:r>
      <w:r w:rsidR="00737310">
        <w:rPr>
          <w:szCs w:val="28"/>
        </w:rPr>
        <w:t>установленную</w:t>
      </w:r>
      <w:r w:rsidRPr="004A01A5">
        <w:rPr>
          <w:szCs w:val="28"/>
        </w:rPr>
        <w:t xml:space="preserve"> </w:t>
      </w:r>
      <w:hyperlink r:id="rId9" w:history="1">
        <w:r w:rsidRPr="000205F1">
          <w:rPr>
            <w:szCs w:val="28"/>
          </w:rPr>
          <w:t>пункт</w:t>
        </w:r>
        <w:r w:rsidR="00737310">
          <w:rPr>
            <w:szCs w:val="28"/>
          </w:rPr>
          <w:t>ом</w:t>
        </w:r>
        <w:r w:rsidRPr="000205F1">
          <w:rPr>
            <w:szCs w:val="28"/>
          </w:rPr>
          <w:t xml:space="preserve"> 1.2</w:t>
        </w:r>
      </w:hyperlink>
      <w:r w:rsidRPr="004A01A5">
        <w:rPr>
          <w:szCs w:val="28"/>
        </w:rPr>
        <w:t xml:space="preserve"> настоящих Порядка и условий.</w:t>
      </w:r>
    </w:p>
    <w:p w14:paraId="61A36947" w14:textId="77777777" w:rsidR="00BF198F" w:rsidRPr="004A01A5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01A5">
        <w:rPr>
          <w:szCs w:val="28"/>
        </w:rPr>
        <w:t>2.</w:t>
      </w:r>
      <w:r>
        <w:rPr>
          <w:szCs w:val="28"/>
        </w:rPr>
        <w:t>2</w:t>
      </w:r>
      <w:r w:rsidRPr="004A01A5">
        <w:rPr>
          <w:szCs w:val="28"/>
        </w:rPr>
        <w:t>.</w:t>
      </w:r>
      <w:r>
        <w:rPr>
          <w:szCs w:val="28"/>
        </w:rPr>
        <w:t>3</w:t>
      </w:r>
      <w:r w:rsidRPr="004A01A5">
        <w:rPr>
          <w:szCs w:val="28"/>
        </w:rPr>
        <w:t>. План мероприятий по достижению результат</w:t>
      </w:r>
      <w:r w:rsidR="00291357">
        <w:rPr>
          <w:szCs w:val="28"/>
        </w:rPr>
        <w:t>а</w:t>
      </w:r>
      <w:r w:rsidRPr="004A01A5">
        <w:rPr>
          <w:szCs w:val="28"/>
        </w:rPr>
        <w:t xml:space="preserve"> предоставления субсидии.</w:t>
      </w:r>
    </w:p>
    <w:p w14:paraId="550ABBE2" w14:textId="77777777" w:rsidR="00BF198F" w:rsidRPr="004A01A5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01A5">
        <w:rPr>
          <w:szCs w:val="28"/>
        </w:rPr>
        <w:t>2.</w:t>
      </w:r>
      <w:r>
        <w:rPr>
          <w:szCs w:val="28"/>
        </w:rPr>
        <w:t>2</w:t>
      </w:r>
      <w:r w:rsidRPr="004A01A5">
        <w:rPr>
          <w:szCs w:val="28"/>
        </w:rPr>
        <w:t>.</w:t>
      </w:r>
      <w:r>
        <w:rPr>
          <w:szCs w:val="28"/>
        </w:rPr>
        <w:t>4</w:t>
      </w:r>
      <w:r w:rsidRPr="004A01A5">
        <w:rPr>
          <w:szCs w:val="28"/>
        </w:rPr>
        <w:t xml:space="preserve">. </w:t>
      </w:r>
      <w:proofErr w:type="gramStart"/>
      <w:r w:rsidRPr="004A01A5">
        <w:rPr>
          <w:szCs w:val="28"/>
        </w:rPr>
        <w:t xml:space="preserve"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</w:t>
      </w:r>
      <w:r w:rsidRPr="001A07EE">
        <w:rPr>
          <w:szCs w:val="28"/>
        </w:rPr>
        <w:t>территориальным органом Федеральной налоговой службы</w:t>
      </w:r>
      <w:r>
        <w:rPr>
          <w:szCs w:val="28"/>
        </w:rPr>
        <w:t xml:space="preserve">, подтверждающую исполнение учреждением </w:t>
      </w:r>
      <w:r w:rsidRPr="004A01A5">
        <w:rPr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Cs w:val="28"/>
        </w:rPr>
        <w:t>,</w:t>
      </w:r>
      <w:r w:rsidRPr="00C01348">
        <w:rPr>
          <w:szCs w:val="28"/>
        </w:rPr>
        <w:t xml:space="preserve"> на дату формирования</w:t>
      </w:r>
      <w:proofErr w:type="gramEnd"/>
      <w:r w:rsidRPr="00C01348">
        <w:rPr>
          <w:szCs w:val="28"/>
        </w:rPr>
        <w:t xml:space="preserve"> </w:t>
      </w:r>
      <w:r>
        <w:rPr>
          <w:szCs w:val="28"/>
        </w:rPr>
        <w:t xml:space="preserve">указанной </w:t>
      </w:r>
      <w:r w:rsidRPr="00C01348">
        <w:rPr>
          <w:szCs w:val="28"/>
        </w:rPr>
        <w:t>справки, но не ранее 1-го числа месяца подачи документов</w:t>
      </w:r>
      <w:r>
        <w:rPr>
          <w:szCs w:val="28"/>
        </w:rPr>
        <w:t>, указанных в пункте 2.2 настоящих Порядка и условий</w:t>
      </w:r>
      <w:r w:rsidRPr="004A01A5">
        <w:rPr>
          <w:szCs w:val="28"/>
        </w:rPr>
        <w:t>.</w:t>
      </w:r>
    </w:p>
    <w:p w14:paraId="17D6A6F2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B46C0">
        <w:rPr>
          <w:szCs w:val="28"/>
        </w:rPr>
        <w:t>2.2.</w:t>
      </w:r>
      <w:r>
        <w:rPr>
          <w:szCs w:val="28"/>
        </w:rPr>
        <w:t>5</w:t>
      </w:r>
      <w:r w:rsidRPr="00DB46C0">
        <w:rPr>
          <w:szCs w:val="28"/>
        </w:rPr>
        <w:t xml:space="preserve">. </w:t>
      </w:r>
      <w:r>
        <w:rPr>
          <w:szCs w:val="28"/>
        </w:rPr>
        <w:t>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пункте 2.2 настоящих Порядка и условий.</w:t>
      </w:r>
    </w:p>
    <w:p w14:paraId="20CF3D3A" w14:textId="77777777" w:rsidR="00933467" w:rsidRPr="00DD0AD0" w:rsidRDefault="00933467" w:rsidP="0093346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2.2.6. </w:t>
      </w:r>
      <w:bookmarkStart w:id="5" w:name="_Hlk188624946"/>
      <w:proofErr w:type="gramStart"/>
      <w:r>
        <w:rPr>
          <w:szCs w:val="28"/>
        </w:rPr>
        <w:t>Г</w:t>
      </w:r>
      <w:r w:rsidRPr="00DD0AD0">
        <w:rPr>
          <w:szCs w:val="28"/>
        </w:rPr>
        <w:t xml:space="preserve">арантийное письмо </w:t>
      </w:r>
      <w:r>
        <w:rPr>
          <w:szCs w:val="28"/>
        </w:rPr>
        <w:t>руководителя учреждения</w:t>
      </w:r>
      <w:r w:rsidRPr="00DD0AD0">
        <w:rPr>
          <w:szCs w:val="28"/>
        </w:rPr>
        <w:t xml:space="preserve"> (или лица, исполняющего его обязанности), подтверждающее наличие условий для организации питания детей в лагерях с дневным пребыванием не менее двух раз в день в соответствии с </w:t>
      </w:r>
      <w:r w:rsidRPr="006B4503">
        <w:rPr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утвержденным</w:t>
      </w:r>
      <w:r>
        <w:rPr>
          <w:szCs w:val="28"/>
        </w:rPr>
        <w:t>и</w:t>
      </w:r>
      <w:r w:rsidRPr="006B4503">
        <w:rPr>
          <w:szCs w:val="28"/>
        </w:rPr>
        <w:t xml:space="preserve"> постановлением Главного государственного санитарного врача Российской Федерации от 27.10.2020 № 32</w:t>
      </w:r>
      <w:r w:rsidR="00DE09EA">
        <w:rPr>
          <w:szCs w:val="28"/>
        </w:rPr>
        <w:t xml:space="preserve"> «</w:t>
      </w:r>
      <w:r w:rsidR="00DE09EA" w:rsidRPr="00DE09EA">
        <w:rPr>
          <w:szCs w:val="28"/>
        </w:rPr>
        <w:t>Об утверждении санитарно-эпидемиологических правил и норм</w:t>
      </w:r>
      <w:r w:rsidR="00042F3A">
        <w:rPr>
          <w:szCs w:val="28"/>
        </w:rPr>
        <w:br/>
      </w:r>
      <w:r w:rsidR="00DE09EA" w:rsidRPr="00DE09EA">
        <w:rPr>
          <w:szCs w:val="28"/>
        </w:rPr>
        <w:t>СанПиН 2.3</w:t>
      </w:r>
      <w:proofErr w:type="gramEnd"/>
      <w:r w:rsidR="00DE09EA" w:rsidRPr="00DE09EA">
        <w:rPr>
          <w:szCs w:val="28"/>
        </w:rPr>
        <w:t xml:space="preserve">/2.4.3590-2О </w:t>
      </w:r>
      <w:r w:rsidR="00DE09EA">
        <w:rPr>
          <w:szCs w:val="28"/>
        </w:rPr>
        <w:t>«</w:t>
      </w:r>
      <w:r w:rsidR="00DE09EA" w:rsidRPr="00DE09EA">
        <w:rPr>
          <w:szCs w:val="28"/>
        </w:rPr>
        <w:t>Санитарно-эпидемиологические требования к организации общественного питания населения</w:t>
      </w:r>
      <w:r w:rsidR="00DE09EA">
        <w:rPr>
          <w:szCs w:val="28"/>
        </w:rPr>
        <w:t>»</w:t>
      </w:r>
      <w:r w:rsidRPr="006B4503">
        <w:rPr>
          <w:szCs w:val="28"/>
        </w:rPr>
        <w:t>.</w:t>
      </w:r>
      <w:bookmarkEnd w:id="5"/>
    </w:p>
    <w:p w14:paraId="496C8D19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bookmarkStart w:id="6" w:name="Par0"/>
      <w:bookmarkEnd w:id="6"/>
      <w:proofErr w:type="gramStart"/>
      <w:r w:rsidR="009E3811">
        <w:rPr>
          <w:szCs w:val="28"/>
        </w:rPr>
        <w:t>Министерство</w:t>
      </w:r>
      <w:r>
        <w:rPr>
          <w:szCs w:val="28"/>
        </w:rPr>
        <w:t xml:space="preserve"> в течение 10 календарных дней с</w:t>
      </w:r>
      <w:r w:rsidR="00F95C48">
        <w:rPr>
          <w:szCs w:val="28"/>
        </w:rPr>
        <w:t>о</w:t>
      </w:r>
      <w:r>
        <w:rPr>
          <w:szCs w:val="28"/>
        </w:rPr>
        <w:t xml:space="preserve"> д</w:t>
      </w:r>
      <w:r w:rsidR="00F95C48">
        <w:rPr>
          <w:szCs w:val="28"/>
        </w:rPr>
        <w:t>ня</w:t>
      </w:r>
      <w:r>
        <w:rPr>
          <w:szCs w:val="28"/>
        </w:rPr>
        <w:t xml:space="preserve"> поступления документов, указанных в </w:t>
      </w:r>
      <w:hyperlink r:id="rId10" w:history="1">
        <w:r w:rsidRPr="006054B3">
          <w:rPr>
            <w:szCs w:val="28"/>
          </w:rPr>
          <w:t>пункте 2.</w:t>
        </w:r>
      </w:hyperlink>
      <w:r>
        <w:rPr>
          <w:szCs w:val="28"/>
        </w:rPr>
        <w:t xml:space="preserve">2 настоящих Порядка и условий, </w:t>
      </w:r>
      <w:r>
        <w:rPr>
          <w:szCs w:val="28"/>
        </w:rPr>
        <w:lastRenderedPageBreak/>
        <w:t>рассматривает их на предмет достоверности и комплектности, соответствия цел</w:t>
      </w:r>
      <w:r w:rsidR="00275903">
        <w:rPr>
          <w:szCs w:val="28"/>
        </w:rPr>
        <w:t>и</w:t>
      </w:r>
      <w:r>
        <w:rPr>
          <w:szCs w:val="28"/>
        </w:rPr>
        <w:t>, установленн</w:t>
      </w:r>
      <w:r w:rsidR="00275903">
        <w:rPr>
          <w:szCs w:val="28"/>
        </w:rPr>
        <w:t>ой</w:t>
      </w:r>
      <w:r>
        <w:rPr>
          <w:szCs w:val="28"/>
        </w:rPr>
        <w:t xml:space="preserve"> </w:t>
      </w:r>
      <w:hyperlink r:id="rId11" w:history="1">
        <w:r w:rsidRPr="006054B3">
          <w:rPr>
            <w:szCs w:val="28"/>
          </w:rPr>
          <w:t>пунктом 1.2</w:t>
        </w:r>
      </w:hyperlink>
      <w:r>
        <w:rPr>
          <w:szCs w:val="28"/>
        </w:rPr>
        <w:t xml:space="preserve"> настоящих Порядка и условий, проверяет учреждение на соответствие требованиям, указанным в </w:t>
      </w:r>
      <w:hyperlink r:id="rId12" w:history="1">
        <w:r w:rsidRPr="006054B3">
          <w:rPr>
            <w:szCs w:val="28"/>
          </w:rPr>
          <w:t>пункте 2.1</w:t>
        </w:r>
      </w:hyperlink>
      <w:r>
        <w:rPr>
          <w:szCs w:val="28"/>
        </w:rPr>
        <w:t xml:space="preserve"> настоящих Порядка и условий, и принимает решение о предоставлении субсидии или решение об отказе в предоставлении</w:t>
      </w:r>
      <w:proofErr w:type="gramEnd"/>
      <w:r>
        <w:rPr>
          <w:szCs w:val="28"/>
        </w:rPr>
        <w:t xml:space="preserve"> субсидии.</w:t>
      </w:r>
    </w:p>
    <w:p w14:paraId="646DC64E" w14:textId="77777777" w:rsidR="0063443B" w:rsidRDefault="00BF198F" w:rsidP="0063443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При отсутствии оснований для принятия решения об отказе в предоставлении субсидии </w:t>
      </w:r>
      <w:r w:rsidR="009E3811">
        <w:rPr>
          <w:szCs w:val="28"/>
        </w:rPr>
        <w:t>министерство</w:t>
      </w:r>
      <w:r>
        <w:rPr>
          <w:szCs w:val="28"/>
        </w:rPr>
        <w:t xml:space="preserve"> в течение</w:t>
      </w:r>
      <w:proofErr w:type="gramEnd"/>
      <w:r>
        <w:rPr>
          <w:szCs w:val="28"/>
        </w:rPr>
        <w:t xml:space="preserve"> 5 рабочих дней </w:t>
      </w:r>
      <w:r w:rsidR="00F95C48">
        <w:rPr>
          <w:szCs w:val="28"/>
        </w:rPr>
        <w:t>со дня</w:t>
      </w:r>
      <w:r>
        <w:rPr>
          <w:szCs w:val="28"/>
        </w:rPr>
        <w:t xml:space="preserve"> принятия решения о предоставлении субсидии заключает с учреждением соглашение о предоставлении </w:t>
      </w:r>
      <w:r w:rsidRPr="00D04649">
        <w:rPr>
          <w:szCs w:val="28"/>
        </w:rPr>
        <w:t>субсидии (далее – соглашение).</w:t>
      </w:r>
      <w:r w:rsidR="0063443B">
        <w:rPr>
          <w:szCs w:val="28"/>
        </w:rPr>
        <w:t xml:space="preserve"> </w:t>
      </w:r>
    </w:p>
    <w:p w14:paraId="625D9073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2.4. В случае принятия решения об отказе в предоставлении субсидии по основаниям, указанным в пункте 2.5 настоящих Порядка и условий, </w:t>
      </w:r>
      <w:r w:rsidR="009E3811">
        <w:rPr>
          <w:szCs w:val="28"/>
        </w:rPr>
        <w:t>министерство</w:t>
      </w:r>
      <w:r>
        <w:rPr>
          <w:szCs w:val="28"/>
        </w:rPr>
        <w:t xml:space="preserve"> направляет в течение 7 рабочих дней </w:t>
      </w:r>
      <w:r w:rsidR="00F95C48">
        <w:rPr>
          <w:szCs w:val="28"/>
        </w:rPr>
        <w:t>со дня</w:t>
      </w:r>
      <w:r>
        <w:rPr>
          <w:szCs w:val="28"/>
        </w:rPr>
        <w:t xml:space="preserve">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14:paraId="3A7B7E1E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 Основаниями для отказа в предоставлении субсидии являются:</w:t>
      </w:r>
    </w:p>
    <w:p w14:paraId="2EA225C8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2.5.1. Несоответствие учреждения требованиям, указанным в </w:t>
      </w:r>
      <w:hyperlink r:id="rId13" w:history="1">
        <w:r w:rsidRPr="003A55A6">
          <w:rPr>
            <w:szCs w:val="28"/>
          </w:rPr>
          <w:t>пункте 2.1</w:t>
        </w:r>
      </w:hyperlink>
      <w:r>
        <w:rPr>
          <w:szCs w:val="28"/>
        </w:rP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r:id="rId14" w:history="1">
        <w:r w:rsidRPr="003A55A6">
          <w:rPr>
            <w:szCs w:val="28"/>
          </w:rPr>
          <w:t>пункте 2.2</w:t>
        </w:r>
      </w:hyperlink>
      <w:r>
        <w:rPr>
          <w:szCs w:val="28"/>
        </w:rPr>
        <w:t xml:space="preserve"> настоящих Порядка и условий.</w:t>
      </w:r>
    </w:p>
    <w:p w14:paraId="1D903E2E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2.5.2. Недостоверность информации, содержащейся в представленных документах.</w:t>
      </w:r>
    </w:p>
    <w:p w14:paraId="41AE19FE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2.5.3. Отсутствие лимитов бюджетных обязательств на предоставление субсидии, доведенных до </w:t>
      </w:r>
      <w:r w:rsidR="009E3811">
        <w:rPr>
          <w:szCs w:val="28"/>
        </w:rPr>
        <w:t>министерства</w:t>
      </w:r>
      <w:r>
        <w:rPr>
          <w:szCs w:val="28"/>
        </w:rPr>
        <w:t xml:space="preserve"> как получателя бюджетных средств на соответствующий финансовый год в соответствии с бюджетным законодательством Российской Федерации на цел</w:t>
      </w:r>
      <w:r w:rsidR="009E3811">
        <w:rPr>
          <w:szCs w:val="28"/>
        </w:rPr>
        <w:t>ь</w:t>
      </w:r>
      <w:r>
        <w:rPr>
          <w:szCs w:val="28"/>
        </w:rPr>
        <w:t xml:space="preserve">, </w:t>
      </w:r>
      <w:r w:rsidR="00275903">
        <w:rPr>
          <w:szCs w:val="28"/>
        </w:rPr>
        <w:t>установленную</w:t>
      </w:r>
      <w:r w:rsidR="00042F3A">
        <w:rPr>
          <w:szCs w:val="28"/>
        </w:rPr>
        <w:br/>
      </w:r>
      <w:hyperlink r:id="rId15" w:history="1">
        <w:r w:rsidRPr="003A55A6">
          <w:rPr>
            <w:szCs w:val="28"/>
          </w:rPr>
          <w:t>пункт</w:t>
        </w:r>
        <w:r w:rsidR="00275903">
          <w:rPr>
            <w:szCs w:val="28"/>
          </w:rPr>
          <w:t>ом</w:t>
        </w:r>
        <w:r w:rsidRPr="003A55A6">
          <w:rPr>
            <w:szCs w:val="28"/>
          </w:rPr>
          <w:t xml:space="preserve"> 1.2</w:t>
        </w:r>
      </w:hyperlink>
      <w:r>
        <w:rPr>
          <w:szCs w:val="28"/>
        </w:rPr>
        <w:t xml:space="preserve"> настоящих Порядка и условий.</w:t>
      </w:r>
    </w:p>
    <w:p w14:paraId="4F27F05A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2.6. В случае принятия решения об отказе в предоставлении субсидии учреждение вправе обратиться за предоставлением субсидии повторно</w:t>
      </w:r>
      <w:r w:rsidR="00777771">
        <w:rPr>
          <w:szCs w:val="28"/>
        </w:rPr>
        <w:t xml:space="preserve"> в порядке, </w:t>
      </w:r>
      <w:r w:rsidR="00F95C48">
        <w:rPr>
          <w:szCs w:val="28"/>
        </w:rPr>
        <w:t>установленн</w:t>
      </w:r>
      <w:r w:rsidR="00275903">
        <w:rPr>
          <w:szCs w:val="28"/>
        </w:rPr>
        <w:t>ом</w:t>
      </w:r>
      <w:r w:rsidR="00F95C48">
        <w:rPr>
          <w:szCs w:val="28"/>
        </w:rPr>
        <w:t xml:space="preserve"> пунктом</w:t>
      </w:r>
      <w:r w:rsidR="00777771">
        <w:rPr>
          <w:szCs w:val="28"/>
        </w:rPr>
        <w:t xml:space="preserve"> 2.2 </w:t>
      </w:r>
      <w:r w:rsidR="00DA758D">
        <w:rPr>
          <w:szCs w:val="28"/>
        </w:rPr>
        <w:t>н</w:t>
      </w:r>
      <w:r w:rsidR="00777771">
        <w:rPr>
          <w:szCs w:val="28"/>
        </w:rPr>
        <w:t>астоящ</w:t>
      </w:r>
      <w:r w:rsidR="00DA758D">
        <w:rPr>
          <w:szCs w:val="28"/>
        </w:rPr>
        <w:t>их</w:t>
      </w:r>
      <w:r w:rsidR="00777771">
        <w:rPr>
          <w:szCs w:val="28"/>
        </w:rPr>
        <w:t xml:space="preserve"> Порядка</w:t>
      </w:r>
      <w:r w:rsidR="00DA758D">
        <w:rPr>
          <w:szCs w:val="28"/>
        </w:rPr>
        <w:t xml:space="preserve"> и условий</w:t>
      </w:r>
      <w:r>
        <w:rPr>
          <w:szCs w:val="28"/>
        </w:rPr>
        <w:t>.</w:t>
      </w:r>
    </w:p>
    <w:p w14:paraId="4A3C86AF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2.7. Рассмотрение повторно представленных документов осуществляется в порядке, установленном </w:t>
      </w:r>
      <w:hyperlink w:anchor="Par0" w:history="1">
        <w:r w:rsidRPr="003A55A6">
          <w:rPr>
            <w:szCs w:val="28"/>
          </w:rPr>
          <w:t>пунктом 2.3</w:t>
        </w:r>
      </w:hyperlink>
      <w:r>
        <w:rPr>
          <w:szCs w:val="28"/>
        </w:rPr>
        <w:t xml:space="preserve"> настоящих Порядка и условий.</w:t>
      </w:r>
    </w:p>
    <w:p w14:paraId="0F07C730" w14:textId="30E703B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2.8</w:t>
      </w:r>
      <w:r w:rsidRPr="00C10477">
        <w:rPr>
          <w:szCs w:val="28"/>
        </w:rPr>
        <w:t xml:space="preserve">. </w:t>
      </w:r>
      <w:r w:rsidR="005A555D" w:rsidRPr="00C10477">
        <w:rPr>
          <w:szCs w:val="28"/>
        </w:rPr>
        <w:t>Субсидия предоставляет</w:t>
      </w:r>
      <w:r w:rsidR="00C10477" w:rsidRPr="00C10477">
        <w:rPr>
          <w:szCs w:val="28"/>
        </w:rPr>
        <w:t>с</w:t>
      </w:r>
      <w:r w:rsidR="005A555D" w:rsidRPr="00C10477">
        <w:rPr>
          <w:szCs w:val="28"/>
        </w:rPr>
        <w:t xml:space="preserve">я </w:t>
      </w:r>
      <w:proofErr w:type="gramStart"/>
      <w:r w:rsidR="005A555D" w:rsidRPr="00C10477">
        <w:rPr>
          <w:szCs w:val="28"/>
        </w:rPr>
        <w:t xml:space="preserve">при условии заключения </w:t>
      </w:r>
      <w:r w:rsidR="00C10477" w:rsidRPr="00C10477">
        <w:rPr>
          <w:szCs w:val="28"/>
        </w:rPr>
        <w:t>с</w:t>
      </w:r>
      <w:r w:rsidRPr="00C10477">
        <w:rPr>
          <w:szCs w:val="28"/>
        </w:rPr>
        <w:t>оглашени</w:t>
      </w:r>
      <w:r w:rsidR="005A555D" w:rsidRPr="00C10477">
        <w:rPr>
          <w:szCs w:val="28"/>
        </w:rPr>
        <w:t>я</w:t>
      </w:r>
      <w:r w:rsidRPr="00C10477">
        <w:rPr>
          <w:szCs w:val="28"/>
        </w:rPr>
        <w:t xml:space="preserve"> в соответствии с </w:t>
      </w:r>
      <w:r w:rsidR="00FD409B">
        <w:rPr>
          <w:szCs w:val="28"/>
        </w:rPr>
        <w:t>т</w:t>
      </w:r>
      <w:r w:rsidRPr="00C10477">
        <w:rPr>
          <w:szCs w:val="28"/>
        </w:rPr>
        <w:t>иповой формой соглашения о предоставлении из областного бюджета</w:t>
      </w:r>
      <w:proofErr w:type="gramEnd"/>
      <w:r w:rsidRPr="00C10477">
        <w:rPr>
          <w:szCs w:val="28"/>
        </w:rPr>
        <w:t xml:space="preserve"> субсидии областному государственному</w:t>
      </w:r>
      <w:r w:rsidRPr="00E652CE">
        <w:rPr>
          <w:szCs w:val="28"/>
        </w:rPr>
        <w:t xml:space="preserve"> бюджетному</w:t>
      </w:r>
      <w:r w:rsidR="00C10477">
        <w:rPr>
          <w:szCs w:val="28"/>
        </w:rPr>
        <w:t xml:space="preserve"> </w:t>
      </w:r>
      <w:r w:rsidRPr="00E652CE">
        <w:rPr>
          <w:szCs w:val="28"/>
        </w:rPr>
        <w:t>(автономному) учреждению на иные цели, утвержденной распоряжением министерства финансов Кировской области</w:t>
      </w:r>
      <w:r w:rsidR="00DA2BBA">
        <w:rPr>
          <w:szCs w:val="28"/>
        </w:rPr>
        <w:t>.</w:t>
      </w:r>
      <w:r>
        <w:rPr>
          <w:szCs w:val="28"/>
        </w:rPr>
        <w:t xml:space="preserve"> Условия и порядок заключения между </w:t>
      </w:r>
      <w:r w:rsidR="00765FDA">
        <w:rPr>
          <w:szCs w:val="28"/>
        </w:rPr>
        <w:t>министерством</w:t>
      </w:r>
      <w:r>
        <w:rPr>
          <w:szCs w:val="28"/>
        </w:rPr>
        <w:t xml:space="preserve"> и учреждением дополнительных соглашений к соглашению указываются в соглашении.</w:t>
      </w:r>
    </w:p>
    <w:p w14:paraId="38712739" w14:textId="20AA320E" w:rsidR="00BF198F" w:rsidRDefault="00BF198F" w:rsidP="00BF198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2.9</w:t>
      </w:r>
      <w:r w:rsidRPr="00616512">
        <w:rPr>
          <w:szCs w:val="28"/>
        </w:rPr>
        <w:t xml:space="preserve">. Расчет размера субсидии </w:t>
      </w:r>
      <w:r w:rsidR="005979E1">
        <w:rPr>
          <w:szCs w:val="28"/>
        </w:rPr>
        <w:t xml:space="preserve">для </w:t>
      </w:r>
      <w:proofErr w:type="spellStart"/>
      <w:r w:rsidR="005979E1">
        <w:rPr>
          <w:szCs w:val="28"/>
          <w:lang w:val="en-US"/>
        </w:rPr>
        <w:t>i</w:t>
      </w:r>
      <w:proofErr w:type="spellEnd"/>
      <w:r w:rsidR="005979E1" w:rsidRPr="001F09F4">
        <w:rPr>
          <w:szCs w:val="28"/>
        </w:rPr>
        <w:t>-</w:t>
      </w:r>
      <w:r w:rsidR="005979E1">
        <w:rPr>
          <w:szCs w:val="28"/>
        </w:rPr>
        <w:t>го учреждения</w:t>
      </w:r>
      <w:r w:rsidR="005979E1" w:rsidRPr="005979E1">
        <w:rPr>
          <w:szCs w:val="28"/>
        </w:rPr>
        <w:t xml:space="preserve"> </w:t>
      </w:r>
      <w:r w:rsidR="00F56C77">
        <w:rPr>
          <w:szCs w:val="28"/>
        </w:rPr>
        <w:t>(</w:t>
      </w:r>
      <m:oMath>
        <m:sSup>
          <m:sSupPr>
            <m:ctrlPr>
              <w:rPr>
                <w:rFonts w:ascii="Cambria Math" w:eastAsia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i</m:t>
            </m:r>
          </m:sup>
        </m:sSup>
      </m:oMath>
      <w:r w:rsidR="00F56C77">
        <w:t xml:space="preserve">) </w:t>
      </w:r>
      <w:r w:rsidRPr="00616512">
        <w:rPr>
          <w:szCs w:val="28"/>
        </w:rPr>
        <w:t>осуществляется по следующей формуле:</w:t>
      </w:r>
    </w:p>
    <w:p w14:paraId="67FA84AE" w14:textId="77777777" w:rsidR="00E13BB2" w:rsidRDefault="00E13BB2" w:rsidP="00E13BB2">
      <w:pPr>
        <w:pStyle w:val="ae"/>
        <w:autoSpaceDE w:val="0"/>
        <w:autoSpaceDN w:val="0"/>
        <w:adjustRightInd w:val="0"/>
        <w:ind w:left="0"/>
        <w:jc w:val="center"/>
        <w:rPr>
          <w:rFonts w:eastAsiaTheme="minorHAnsi"/>
          <w:szCs w:val="28"/>
        </w:rPr>
      </w:pPr>
    </w:p>
    <w:bookmarkStart w:id="7" w:name="_Hlk192063365"/>
    <w:p w14:paraId="3CF9C42E" w14:textId="63280877" w:rsidR="00DC19BC" w:rsidRPr="0089790F" w:rsidRDefault="004C7B82" w:rsidP="0089790F">
      <w:pPr>
        <w:spacing w:line="360" w:lineRule="auto"/>
        <w:jc w:val="center"/>
        <w:rPr>
          <w:rFonts w:eastAsiaTheme="minorEastAsia"/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m</m:t>
            </m:r>
          </m:sup>
          <m:e>
            <m:sSup>
              <m:sSupPr>
                <m:ctrlPr>
                  <w:rPr>
                    <w:rFonts w:ascii="Cambria Math" w:eastAsia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/>
                    <w:lang w:val="en-US"/>
                  </w:rPr>
                  <m:t>i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8"/>
          </w:rPr>
          <m:t>×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 xml:space="preserve"> +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ts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  <m:ctrlPr>
              <w:rPr>
                <w:rFonts w:ascii="Cambria Math" w:hAnsi="Cambria Math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>+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tb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  <m:ctrlPr>
              <w:rPr>
                <w:rFonts w:ascii="Cambria Math" w:hAnsi="Cambria Math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p>
        </m:sSubSup>
      </m:oMath>
      <w:r w:rsidR="0089790F">
        <w:rPr>
          <w:rFonts w:eastAsiaTheme="minorEastAsia"/>
          <w:szCs w:val="28"/>
        </w:rPr>
        <w:t>, где:</w:t>
      </w:r>
    </w:p>
    <w:bookmarkEnd w:id="7"/>
    <w:p w14:paraId="54E7F685" w14:textId="77777777" w:rsidR="0055513D" w:rsidRDefault="0055513D" w:rsidP="00A25657">
      <w:pPr>
        <w:jc w:val="both"/>
        <w:rPr>
          <w:szCs w:val="28"/>
        </w:rPr>
      </w:pPr>
    </w:p>
    <w:p w14:paraId="61E9360A" w14:textId="77777777" w:rsidR="00DC19BC" w:rsidRDefault="004C7B82" w:rsidP="00DC19BC">
      <w:pPr>
        <w:spacing w:line="360" w:lineRule="auto"/>
        <w:ind w:firstLine="709"/>
        <w:jc w:val="both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i</m:t>
            </m:r>
          </m:sup>
        </m:sSup>
      </m:oMath>
      <w:r w:rsidR="00DC19BC" w:rsidRPr="003A46F0">
        <w:rPr>
          <w:szCs w:val="28"/>
        </w:rPr>
        <w:t xml:space="preserve"> – </w:t>
      </w:r>
      <w:r w:rsidR="00C87184">
        <w:rPr>
          <w:rFonts w:eastAsiaTheme="minorHAnsi"/>
          <w:szCs w:val="28"/>
          <w:lang w:eastAsia="en-US"/>
        </w:rPr>
        <w:t xml:space="preserve">численность детей, </w:t>
      </w:r>
      <w:r w:rsidR="00C87184" w:rsidRPr="007D6ADF">
        <w:rPr>
          <w:rFonts w:eastAsiaTheme="minorHAnsi"/>
          <w:szCs w:val="28"/>
          <w:lang w:eastAsia="en-US"/>
        </w:rPr>
        <w:t>подлежащих отдыху и оздоровлению в каникулярное время в лагерях с дневным пребыванием</w:t>
      </w:r>
      <w:r w:rsidR="00C87184">
        <w:rPr>
          <w:rFonts w:eastAsiaTheme="minorHAnsi"/>
          <w:szCs w:val="28"/>
          <w:lang w:eastAsia="en-US"/>
        </w:rPr>
        <w:t>, в соответствии с заявкой на предоставление субсидии</w:t>
      </w:r>
      <w:r w:rsidR="005C6FFF">
        <w:rPr>
          <w:rFonts w:eastAsiaTheme="minorHAnsi"/>
          <w:szCs w:val="28"/>
          <w:lang w:eastAsia="en-US"/>
        </w:rPr>
        <w:t xml:space="preserve"> </w:t>
      </w:r>
      <w:proofErr w:type="spellStart"/>
      <w:r w:rsidR="005C6FFF">
        <w:rPr>
          <w:szCs w:val="28"/>
          <w:lang w:val="en-US"/>
        </w:rPr>
        <w:t>i</w:t>
      </w:r>
      <w:proofErr w:type="spellEnd"/>
      <w:r w:rsidR="005C6FFF" w:rsidRPr="001F09F4">
        <w:rPr>
          <w:szCs w:val="28"/>
        </w:rPr>
        <w:t>-</w:t>
      </w:r>
      <w:r w:rsidR="005C6FFF">
        <w:rPr>
          <w:szCs w:val="28"/>
        </w:rPr>
        <w:t>го учреждения</w:t>
      </w:r>
      <w:r w:rsidR="00DC19BC" w:rsidRPr="003A46F0">
        <w:rPr>
          <w:szCs w:val="28"/>
        </w:rPr>
        <w:t>, человек</w:t>
      </w:r>
      <w:r w:rsidR="00C02F95">
        <w:rPr>
          <w:szCs w:val="28"/>
        </w:rPr>
        <w:t>,</w:t>
      </w:r>
    </w:p>
    <w:p w14:paraId="4ACB02C9" w14:textId="77777777" w:rsidR="005C6FFF" w:rsidRDefault="005C6FFF" w:rsidP="005C6FFF">
      <w:pPr>
        <w:spacing w:line="360" w:lineRule="auto"/>
        <w:ind w:firstLine="709"/>
        <w:jc w:val="both"/>
        <w:rPr>
          <w:szCs w:val="28"/>
        </w:rPr>
      </w:pPr>
      <w:r w:rsidRPr="003A46F0">
        <w:rPr>
          <w:szCs w:val="28"/>
        </w:rPr>
        <w:t>N – расчетная стоимость питания ребенка в лагере с дневным пребыванием в день – 107 рублей</w:t>
      </w:r>
      <w:r w:rsidR="00C02F95">
        <w:rPr>
          <w:szCs w:val="28"/>
        </w:rPr>
        <w:t>,</w:t>
      </w:r>
    </w:p>
    <w:p w14:paraId="6936BB19" w14:textId="77777777" w:rsidR="005C6FFF" w:rsidRDefault="004C7B82" w:rsidP="005C6FFF">
      <w:pPr>
        <w:spacing w:line="360" w:lineRule="auto"/>
        <w:ind w:firstLine="709"/>
        <w:jc w:val="both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p>
        </m:sSubSup>
      </m:oMath>
      <w:r w:rsidR="005C6FFF" w:rsidRPr="003A46F0">
        <w:rPr>
          <w:szCs w:val="28"/>
        </w:rPr>
        <w:t xml:space="preserve"> – продолжительность пребывания детей в лагерях с дневным пребыванием в g-ю смену</w:t>
      </w:r>
      <w:r w:rsidR="005C6FFF">
        <w:rPr>
          <w:szCs w:val="28"/>
        </w:rPr>
        <w:t xml:space="preserve"> у </w:t>
      </w:r>
      <w:proofErr w:type="spellStart"/>
      <w:r w:rsidR="005C6FFF">
        <w:rPr>
          <w:szCs w:val="28"/>
          <w:lang w:val="en-US"/>
        </w:rPr>
        <w:t>i</w:t>
      </w:r>
      <w:proofErr w:type="spellEnd"/>
      <w:r w:rsidR="005C6FFF" w:rsidRPr="001F09F4">
        <w:rPr>
          <w:szCs w:val="28"/>
        </w:rPr>
        <w:t>-</w:t>
      </w:r>
      <w:r w:rsidR="005C6FFF">
        <w:rPr>
          <w:szCs w:val="28"/>
        </w:rPr>
        <w:t>го учреждения</w:t>
      </w:r>
      <w:r w:rsidR="005C6FFF" w:rsidRPr="003A46F0">
        <w:rPr>
          <w:szCs w:val="28"/>
        </w:rPr>
        <w:t>, дней</w:t>
      </w:r>
      <w:r w:rsidR="00C02F95">
        <w:rPr>
          <w:szCs w:val="28"/>
        </w:rPr>
        <w:t>,</w:t>
      </w:r>
    </w:p>
    <w:p w14:paraId="73B4A55D" w14:textId="7C4E6FCB" w:rsidR="003F1C74" w:rsidRPr="003A46F0" w:rsidRDefault="005979E1" w:rsidP="003F1C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t>m</w:t>
      </w:r>
      <w:r w:rsidR="003F1C74" w:rsidRPr="003A46F0">
        <w:rPr>
          <w:szCs w:val="28"/>
        </w:rPr>
        <w:t xml:space="preserve"> – </w:t>
      </w:r>
      <w:proofErr w:type="gramStart"/>
      <w:r w:rsidR="003F1C74" w:rsidRPr="003A46F0">
        <w:rPr>
          <w:szCs w:val="28"/>
        </w:rPr>
        <w:t>количество</w:t>
      </w:r>
      <w:proofErr w:type="gramEnd"/>
      <w:r w:rsidR="003F1C74" w:rsidRPr="003A46F0">
        <w:rPr>
          <w:szCs w:val="28"/>
        </w:rPr>
        <w:t xml:space="preserve"> смен</w:t>
      </w:r>
      <w:r w:rsidR="00C02F95">
        <w:rPr>
          <w:szCs w:val="28"/>
        </w:rPr>
        <w:t>,</w:t>
      </w:r>
    </w:p>
    <w:p w14:paraId="74468AD0" w14:textId="11D9A562" w:rsidR="00A25657" w:rsidRPr="0089790F" w:rsidRDefault="003F1C74" w:rsidP="005979E1">
      <w:pPr>
        <w:spacing w:line="360" w:lineRule="auto"/>
        <w:ind w:firstLine="709"/>
        <w:jc w:val="both"/>
        <w:rPr>
          <w:szCs w:val="28"/>
        </w:rPr>
      </w:pPr>
      <w:r w:rsidRPr="003A46F0">
        <w:rPr>
          <w:szCs w:val="28"/>
        </w:rPr>
        <w:t>g – продолжительность смены, дней</w:t>
      </w:r>
      <w:r w:rsidR="00042F3A">
        <w:rPr>
          <w:szCs w:val="28"/>
        </w:rPr>
        <w:t>;</w:t>
      </w:r>
      <w:bookmarkStart w:id="8" w:name="_Hlk192063764"/>
    </w:p>
    <w:bookmarkEnd w:id="8"/>
    <w:p w14:paraId="51483291" w14:textId="77777777" w:rsidR="00056B1B" w:rsidRDefault="004C7B82" w:rsidP="00DC19BC">
      <w:pPr>
        <w:spacing w:line="360" w:lineRule="auto"/>
        <w:ind w:firstLine="709"/>
        <w:jc w:val="both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</m:oMath>
      <w:r w:rsidR="00DC19BC" w:rsidRPr="003A46F0">
        <w:rPr>
          <w:szCs w:val="28"/>
        </w:rPr>
        <w:t xml:space="preserve"> – </w:t>
      </w:r>
      <w:r w:rsidR="00601C79">
        <w:rPr>
          <w:rFonts w:eastAsiaTheme="minorHAnsi"/>
          <w:szCs w:val="28"/>
          <w:lang w:eastAsia="en-US"/>
        </w:rPr>
        <w:t xml:space="preserve">численность детей </w:t>
      </w:r>
      <w:r w:rsidR="00056B1B">
        <w:rPr>
          <w:szCs w:val="28"/>
        </w:rPr>
        <w:t>в возрасте от 7 до 11 лет</w:t>
      </w:r>
      <w:r w:rsidR="00056B1B" w:rsidRPr="003A46F0">
        <w:rPr>
          <w:szCs w:val="28"/>
        </w:rPr>
        <w:t xml:space="preserve">, </w:t>
      </w:r>
      <w:r w:rsidR="00056B1B">
        <w:rPr>
          <w:szCs w:val="28"/>
        </w:rPr>
        <w:t xml:space="preserve">находящихся в трудной жизненной ситуации, </w:t>
      </w:r>
      <w:r w:rsidR="00601C79" w:rsidRPr="007D6ADF">
        <w:rPr>
          <w:rFonts w:eastAsiaTheme="minorHAnsi"/>
          <w:szCs w:val="28"/>
          <w:lang w:eastAsia="en-US"/>
        </w:rPr>
        <w:t>подлежащих отдыху и оздоровлению в каникулярное время в лагерях с дневным пребыванием</w:t>
      </w:r>
      <w:r w:rsidR="00601C79">
        <w:rPr>
          <w:rFonts w:eastAsiaTheme="minorHAnsi"/>
          <w:szCs w:val="28"/>
          <w:lang w:eastAsia="en-US"/>
        </w:rPr>
        <w:t xml:space="preserve">, в соответствии с заявкой на предоставление субсидии </w:t>
      </w:r>
      <w:proofErr w:type="spellStart"/>
      <w:r w:rsidR="00601C79">
        <w:rPr>
          <w:szCs w:val="28"/>
          <w:lang w:val="en-US"/>
        </w:rPr>
        <w:t>i</w:t>
      </w:r>
      <w:proofErr w:type="spellEnd"/>
      <w:r w:rsidR="00601C79" w:rsidRPr="001F09F4">
        <w:rPr>
          <w:szCs w:val="28"/>
        </w:rPr>
        <w:t>-</w:t>
      </w:r>
      <w:r w:rsidR="00601C79">
        <w:rPr>
          <w:szCs w:val="28"/>
        </w:rPr>
        <w:t>го учреждения</w:t>
      </w:r>
      <w:r w:rsidR="00601C79" w:rsidRPr="003A46F0">
        <w:rPr>
          <w:szCs w:val="28"/>
        </w:rPr>
        <w:t>, человек</w:t>
      </w:r>
      <w:r w:rsidR="00C02F95">
        <w:rPr>
          <w:szCs w:val="28"/>
        </w:rPr>
        <w:t>,</w:t>
      </w:r>
    </w:p>
    <w:p w14:paraId="59C8B8D2" w14:textId="77777777" w:rsidR="00056B1B" w:rsidRDefault="004C7B82" w:rsidP="00056B1B">
      <w:pPr>
        <w:spacing w:line="360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ts</m:t>
            </m:r>
          </m:sub>
        </m:sSub>
      </m:oMath>
      <w:r w:rsidR="00056B1B" w:rsidRPr="003A46F0">
        <w:rPr>
          <w:szCs w:val="28"/>
        </w:rPr>
        <w:t xml:space="preserve"> – расчетная стоимость питания ребенка </w:t>
      </w:r>
      <w:r w:rsidR="00056B1B">
        <w:rPr>
          <w:szCs w:val="28"/>
        </w:rPr>
        <w:t>в возрасте от 7 до 11 лет</w:t>
      </w:r>
      <w:r w:rsidR="00056B1B" w:rsidRPr="003A46F0">
        <w:rPr>
          <w:szCs w:val="28"/>
        </w:rPr>
        <w:t xml:space="preserve">, </w:t>
      </w:r>
      <w:r w:rsidR="00056B1B">
        <w:rPr>
          <w:szCs w:val="28"/>
        </w:rPr>
        <w:t>находящ</w:t>
      </w:r>
      <w:r w:rsidR="00C02F95">
        <w:rPr>
          <w:szCs w:val="28"/>
        </w:rPr>
        <w:t>егося</w:t>
      </w:r>
      <w:r w:rsidR="00056B1B">
        <w:rPr>
          <w:szCs w:val="28"/>
        </w:rPr>
        <w:t xml:space="preserve"> в трудной жизненной ситуации, </w:t>
      </w:r>
      <w:r w:rsidR="00056B1B" w:rsidRPr="003A46F0">
        <w:rPr>
          <w:szCs w:val="28"/>
        </w:rPr>
        <w:t xml:space="preserve">в лагере с дневным пребыванием в день – </w:t>
      </w:r>
      <w:r w:rsidR="00056B1B">
        <w:rPr>
          <w:szCs w:val="28"/>
        </w:rPr>
        <w:t>253,2</w:t>
      </w:r>
      <w:r w:rsidR="00056B1B" w:rsidRPr="003A46F0">
        <w:rPr>
          <w:szCs w:val="28"/>
        </w:rPr>
        <w:t xml:space="preserve"> рубл</w:t>
      </w:r>
      <w:r w:rsidR="00C02F95">
        <w:rPr>
          <w:szCs w:val="28"/>
        </w:rPr>
        <w:t>я,</w:t>
      </w:r>
    </w:p>
    <w:p w14:paraId="04672975" w14:textId="77777777" w:rsidR="00056B1B" w:rsidRDefault="004C7B82" w:rsidP="00056B1B">
      <w:pPr>
        <w:spacing w:line="360" w:lineRule="auto"/>
        <w:ind w:firstLine="709"/>
        <w:jc w:val="both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</m:oMath>
      <w:r w:rsidR="00056B1B" w:rsidRPr="003A46F0">
        <w:rPr>
          <w:szCs w:val="28"/>
        </w:rPr>
        <w:t xml:space="preserve"> – </w:t>
      </w:r>
      <w:r w:rsidR="00056B1B">
        <w:rPr>
          <w:rFonts w:eastAsiaTheme="minorHAnsi"/>
          <w:szCs w:val="28"/>
          <w:lang w:eastAsia="en-US"/>
        </w:rPr>
        <w:t xml:space="preserve">численность детей </w:t>
      </w:r>
      <w:r w:rsidR="00056B1B">
        <w:rPr>
          <w:szCs w:val="28"/>
        </w:rPr>
        <w:t xml:space="preserve">в возрасте </w:t>
      </w:r>
      <w:r w:rsidR="00495E0A">
        <w:rPr>
          <w:szCs w:val="28"/>
        </w:rPr>
        <w:t>от</w:t>
      </w:r>
      <w:r w:rsidR="00056B1B">
        <w:rPr>
          <w:szCs w:val="28"/>
        </w:rPr>
        <w:t xml:space="preserve"> 12 лет</w:t>
      </w:r>
      <w:r w:rsidR="00056B1B" w:rsidRPr="003A46F0">
        <w:rPr>
          <w:szCs w:val="28"/>
        </w:rPr>
        <w:t xml:space="preserve">, </w:t>
      </w:r>
      <w:r w:rsidR="00056B1B">
        <w:rPr>
          <w:szCs w:val="28"/>
        </w:rPr>
        <w:t xml:space="preserve">находящихся в трудной жизненной ситуации, </w:t>
      </w:r>
      <w:r w:rsidR="00056B1B" w:rsidRPr="007D6ADF">
        <w:rPr>
          <w:rFonts w:eastAsiaTheme="minorHAnsi"/>
          <w:szCs w:val="28"/>
          <w:lang w:eastAsia="en-US"/>
        </w:rPr>
        <w:t>подлежащих отдыху и оздоровлению в каникулярное время в лагерях с дневным пребыванием</w:t>
      </w:r>
      <w:r w:rsidR="00056B1B">
        <w:rPr>
          <w:rFonts w:eastAsiaTheme="minorHAnsi"/>
          <w:szCs w:val="28"/>
          <w:lang w:eastAsia="en-US"/>
        </w:rPr>
        <w:t xml:space="preserve">, в соответствии с заявкой на предоставление субсидии </w:t>
      </w:r>
      <w:proofErr w:type="spellStart"/>
      <w:r w:rsidR="00056B1B">
        <w:rPr>
          <w:szCs w:val="28"/>
          <w:lang w:val="en-US"/>
        </w:rPr>
        <w:t>i</w:t>
      </w:r>
      <w:proofErr w:type="spellEnd"/>
      <w:r w:rsidR="00056B1B" w:rsidRPr="001F09F4">
        <w:rPr>
          <w:szCs w:val="28"/>
        </w:rPr>
        <w:t>-</w:t>
      </w:r>
      <w:r w:rsidR="00056B1B">
        <w:rPr>
          <w:szCs w:val="28"/>
        </w:rPr>
        <w:t>го учреждения</w:t>
      </w:r>
      <w:r w:rsidR="00056B1B" w:rsidRPr="003A46F0">
        <w:rPr>
          <w:szCs w:val="28"/>
        </w:rPr>
        <w:t>, человек</w:t>
      </w:r>
      <w:r w:rsidR="00C02F95">
        <w:rPr>
          <w:szCs w:val="28"/>
        </w:rPr>
        <w:t>,</w:t>
      </w:r>
    </w:p>
    <w:p w14:paraId="04AE26D4" w14:textId="77777777" w:rsidR="00056B1B" w:rsidRPr="00056B1B" w:rsidRDefault="004C7B82" w:rsidP="00DC19BC">
      <w:pPr>
        <w:spacing w:line="360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tb</m:t>
            </m:r>
          </m:sub>
        </m:sSub>
      </m:oMath>
      <w:r w:rsidR="00056B1B" w:rsidRPr="003A46F0">
        <w:rPr>
          <w:szCs w:val="28"/>
        </w:rPr>
        <w:t xml:space="preserve"> – расчетная стоимость питания ребенка </w:t>
      </w:r>
      <w:r w:rsidR="00495E0A">
        <w:rPr>
          <w:szCs w:val="28"/>
        </w:rPr>
        <w:t>от</w:t>
      </w:r>
      <w:r w:rsidR="00056B1B">
        <w:rPr>
          <w:szCs w:val="28"/>
        </w:rPr>
        <w:t xml:space="preserve"> 12 лет</w:t>
      </w:r>
      <w:r w:rsidR="00056B1B" w:rsidRPr="003A46F0">
        <w:rPr>
          <w:szCs w:val="28"/>
        </w:rPr>
        <w:t xml:space="preserve">, </w:t>
      </w:r>
      <w:r w:rsidR="00056B1B">
        <w:rPr>
          <w:szCs w:val="28"/>
        </w:rPr>
        <w:t>находящ</w:t>
      </w:r>
      <w:r w:rsidR="000375EA">
        <w:rPr>
          <w:szCs w:val="28"/>
        </w:rPr>
        <w:t>егося</w:t>
      </w:r>
      <w:r w:rsidR="00056B1B">
        <w:rPr>
          <w:szCs w:val="28"/>
        </w:rPr>
        <w:t xml:space="preserve"> в трудной жизненной ситуации, </w:t>
      </w:r>
      <w:r w:rsidR="00056B1B" w:rsidRPr="003A46F0">
        <w:rPr>
          <w:szCs w:val="28"/>
        </w:rPr>
        <w:t xml:space="preserve">в лагере с дневным пребыванием в день – </w:t>
      </w:r>
      <w:r w:rsidR="00056B1B">
        <w:rPr>
          <w:szCs w:val="28"/>
        </w:rPr>
        <w:t>295,4</w:t>
      </w:r>
      <w:r w:rsidR="00056B1B" w:rsidRPr="003A46F0">
        <w:rPr>
          <w:szCs w:val="28"/>
        </w:rPr>
        <w:t xml:space="preserve"> рубл</w:t>
      </w:r>
      <w:r w:rsidR="00C02F95">
        <w:rPr>
          <w:szCs w:val="28"/>
        </w:rPr>
        <w:t>я.</w:t>
      </w:r>
    </w:p>
    <w:p w14:paraId="281444C5" w14:textId="77777777" w:rsidR="00251F66" w:rsidRPr="00251F66" w:rsidRDefault="00BF198F" w:rsidP="00251F6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2.10</w:t>
      </w:r>
      <w:r w:rsidRPr="00E652CE">
        <w:rPr>
          <w:szCs w:val="28"/>
        </w:rPr>
        <w:t xml:space="preserve">. </w:t>
      </w:r>
      <w:r w:rsidR="00251F66" w:rsidRPr="00251F66">
        <w:rPr>
          <w:szCs w:val="28"/>
        </w:rPr>
        <w:t xml:space="preserve">Для перечисления субсидии учреждение подает в министерство заявку на финансирование субсидии по форме, утвержденной </w:t>
      </w:r>
      <w:r w:rsidR="00251F66">
        <w:rPr>
          <w:szCs w:val="28"/>
        </w:rPr>
        <w:t>м</w:t>
      </w:r>
      <w:r w:rsidR="00251F66" w:rsidRPr="00251F66">
        <w:rPr>
          <w:szCs w:val="28"/>
        </w:rPr>
        <w:t>инистерством</w:t>
      </w:r>
      <w:r w:rsidR="00251F66">
        <w:rPr>
          <w:szCs w:val="28"/>
        </w:rPr>
        <w:t xml:space="preserve"> (далее – заявка</w:t>
      </w:r>
      <w:r w:rsidR="008D7ECE">
        <w:rPr>
          <w:szCs w:val="28"/>
        </w:rPr>
        <w:t xml:space="preserve"> </w:t>
      </w:r>
      <w:r w:rsidR="008D7ECE" w:rsidRPr="00251F66">
        <w:rPr>
          <w:szCs w:val="28"/>
        </w:rPr>
        <w:t>на финансирование субсидии</w:t>
      </w:r>
      <w:r w:rsidR="00251F66">
        <w:rPr>
          <w:szCs w:val="28"/>
        </w:rPr>
        <w:t>)</w:t>
      </w:r>
      <w:r w:rsidR="00251F66" w:rsidRPr="00251F66">
        <w:rPr>
          <w:szCs w:val="28"/>
        </w:rPr>
        <w:t>, с приложением иных документов, подтверждающих возникновение денежных обязательств.</w:t>
      </w:r>
    </w:p>
    <w:p w14:paraId="2C9F046C" w14:textId="77777777" w:rsidR="00251F66" w:rsidRPr="00251F66" w:rsidRDefault="00251F66" w:rsidP="00251F66">
      <w:pPr>
        <w:spacing w:line="360" w:lineRule="auto"/>
        <w:ind w:firstLine="708"/>
        <w:jc w:val="both"/>
        <w:rPr>
          <w:szCs w:val="28"/>
        </w:rPr>
      </w:pPr>
      <w:r w:rsidRPr="00251F66">
        <w:rPr>
          <w:szCs w:val="28"/>
        </w:rPr>
        <w:t>2.</w:t>
      </w:r>
      <w:r>
        <w:rPr>
          <w:szCs w:val="28"/>
        </w:rPr>
        <w:t>11</w:t>
      </w:r>
      <w:r w:rsidRPr="00251F66">
        <w:rPr>
          <w:szCs w:val="28"/>
        </w:rPr>
        <w:t>. Субсидия перечисляется на лицевой счет учреждения, открытый в министерстве финансов Кировской области, в течение 10 рабочих дней после представления учреждением заявки</w:t>
      </w:r>
      <w:r w:rsidR="008D7ECE" w:rsidRPr="008D7ECE">
        <w:rPr>
          <w:szCs w:val="28"/>
        </w:rPr>
        <w:t xml:space="preserve"> </w:t>
      </w:r>
      <w:r w:rsidR="008D7ECE" w:rsidRPr="00251F66">
        <w:rPr>
          <w:szCs w:val="28"/>
        </w:rPr>
        <w:t>на финансирование субсидии</w:t>
      </w:r>
      <w:r w:rsidRPr="00251F66">
        <w:rPr>
          <w:szCs w:val="28"/>
        </w:rPr>
        <w:t>.</w:t>
      </w:r>
    </w:p>
    <w:p w14:paraId="6B796851" w14:textId="77777777" w:rsidR="00BF198F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251F66">
        <w:rPr>
          <w:szCs w:val="28"/>
        </w:rPr>
        <w:t>2</w:t>
      </w:r>
      <w:r w:rsidRPr="00176855">
        <w:rPr>
          <w:szCs w:val="28"/>
        </w:rPr>
        <w:t>. Результат</w:t>
      </w:r>
      <w:r w:rsidR="007302DB">
        <w:rPr>
          <w:szCs w:val="28"/>
        </w:rPr>
        <w:t>ом</w:t>
      </w:r>
      <w:r w:rsidRPr="00176855">
        <w:rPr>
          <w:szCs w:val="28"/>
        </w:rPr>
        <w:t xml:space="preserve"> предоставления субсидии</w:t>
      </w:r>
      <w:r>
        <w:rPr>
          <w:szCs w:val="28"/>
        </w:rPr>
        <w:t xml:space="preserve"> </w:t>
      </w:r>
      <w:r w:rsidRPr="00176855">
        <w:rPr>
          <w:szCs w:val="28"/>
        </w:rPr>
        <w:t>явля</w:t>
      </w:r>
      <w:r w:rsidR="007302DB">
        <w:rPr>
          <w:szCs w:val="28"/>
        </w:rPr>
        <w:t>е</w:t>
      </w:r>
      <w:r w:rsidRPr="00176855">
        <w:rPr>
          <w:szCs w:val="28"/>
        </w:rPr>
        <w:t>тся</w:t>
      </w:r>
      <w:r>
        <w:rPr>
          <w:szCs w:val="28"/>
        </w:rPr>
        <w:t>:</w:t>
      </w:r>
    </w:p>
    <w:p w14:paraId="2BA3D766" w14:textId="77777777" w:rsidR="00641BB6" w:rsidRDefault="00BF198F" w:rsidP="00BF198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76855">
        <w:rPr>
          <w:szCs w:val="28"/>
        </w:rPr>
        <w:t xml:space="preserve">количество детей, для которых </w:t>
      </w:r>
      <w:r>
        <w:rPr>
          <w:szCs w:val="28"/>
        </w:rPr>
        <w:t>учрежде</w:t>
      </w:r>
      <w:r w:rsidRPr="00E67E4A">
        <w:rPr>
          <w:szCs w:val="28"/>
        </w:rPr>
        <w:t>нием</w:t>
      </w:r>
      <w:r>
        <w:rPr>
          <w:szCs w:val="28"/>
        </w:rPr>
        <w:t xml:space="preserve"> </w:t>
      </w:r>
      <w:r w:rsidRPr="00176855">
        <w:rPr>
          <w:szCs w:val="28"/>
        </w:rPr>
        <w:t>организован отдых и оздоровление детей</w:t>
      </w:r>
      <w:r w:rsidRPr="001C64FF">
        <w:rPr>
          <w:szCs w:val="28"/>
        </w:rPr>
        <w:t xml:space="preserve"> </w:t>
      </w:r>
      <w:r w:rsidRPr="00176855">
        <w:rPr>
          <w:szCs w:val="28"/>
        </w:rPr>
        <w:t xml:space="preserve">в </w:t>
      </w:r>
      <w:r w:rsidR="005A6A41" w:rsidRPr="007D6ADF">
        <w:rPr>
          <w:rFonts w:eastAsiaTheme="minorHAnsi"/>
          <w:szCs w:val="28"/>
          <w:lang w:eastAsia="en-US"/>
        </w:rPr>
        <w:t>каникулярное время в лагерях с дневным пребыванием</w:t>
      </w:r>
      <w:r w:rsidR="00641BB6">
        <w:rPr>
          <w:rFonts w:eastAsiaTheme="minorHAnsi"/>
          <w:szCs w:val="28"/>
          <w:lang w:eastAsia="en-US"/>
        </w:rPr>
        <w:t>.</w:t>
      </w:r>
    </w:p>
    <w:p w14:paraId="478B3427" w14:textId="77777777" w:rsidR="00BF198F" w:rsidRDefault="00BF198F" w:rsidP="00BF198F">
      <w:pPr>
        <w:spacing w:line="360" w:lineRule="auto"/>
        <w:ind w:firstLine="708"/>
        <w:jc w:val="both"/>
        <w:rPr>
          <w:szCs w:val="28"/>
        </w:rPr>
      </w:pPr>
      <w:r w:rsidRPr="00176855">
        <w:rPr>
          <w:szCs w:val="28"/>
        </w:rPr>
        <w:t>Значени</w:t>
      </w:r>
      <w:r w:rsidR="003B6A31">
        <w:rPr>
          <w:szCs w:val="28"/>
        </w:rPr>
        <w:t>е</w:t>
      </w:r>
      <w:r w:rsidRPr="00176855">
        <w:rPr>
          <w:szCs w:val="28"/>
        </w:rPr>
        <w:t xml:space="preserve"> результат</w:t>
      </w:r>
      <w:r w:rsidR="007302DB">
        <w:rPr>
          <w:szCs w:val="28"/>
        </w:rPr>
        <w:t>а</w:t>
      </w:r>
      <w:r w:rsidRPr="00176855">
        <w:rPr>
          <w:szCs w:val="28"/>
        </w:rPr>
        <w:t xml:space="preserve"> предоставления субсидии устанавлива</w:t>
      </w:r>
      <w:r w:rsidR="007302DB">
        <w:rPr>
          <w:szCs w:val="28"/>
        </w:rPr>
        <w:t>е</w:t>
      </w:r>
      <w:r w:rsidRPr="00176855">
        <w:rPr>
          <w:szCs w:val="28"/>
        </w:rPr>
        <w:t xml:space="preserve">тся </w:t>
      </w:r>
      <w:r>
        <w:rPr>
          <w:szCs w:val="28"/>
        </w:rPr>
        <w:br/>
      </w:r>
      <w:r w:rsidRPr="00176855">
        <w:rPr>
          <w:szCs w:val="28"/>
        </w:rPr>
        <w:t>в соглашении.</w:t>
      </w:r>
    </w:p>
    <w:p w14:paraId="425C9CAD" w14:textId="7FA5BA5F" w:rsidR="00BF198F" w:rsidRDefault="00BF198F" w:rsidP="00BF198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251F66">
        <w:rPr>
          <w:szCs w:val="28"/>
        </w:rPr>
        <w:t>3</w:t>
      </w:r>
      <w:r>
        <w:rPr>
          <w:szCs w:val="28"/>
        </w:rPr>
        <w:t xml:space="preserve">. Основаниями для досрочного прекращения </w:t>
      </w:r>
      <w:r w:rsidR="00925A62">
        <w:rPr>
          <w:szCs w:val="28"/>
        </w:rPr>
        <w:t xml:space="preserve">действия </w:t>
      </w:r>
      <w:r>
        <w:rPr>
          <w:szCs w:val="28"/>
        </w:rPr>
        <w:t xml:space="preserve">соглашения по решению </w:t>
      </w:r>
      <w:r w:rsidR="00E47C32">
        <w:rPr>
          <w:szCs w:val="28"/>
        </w:rPr>
        <w:t>министерства</w:t>
      </w:r>
      <w:r>
        <w:rPr>
          <w:szCs w:val="28"/>
        </w:rPr>
        <w:t xml:space="preserve"> в одностороннем порядке являются:</w:t>
      </w:r>
    </w:p>
    <w:p w14:paraId="75F370E3" w14:textId="77777777" w:rsidR="00BF198F" w:rsidRDefault="00BF198F" w:rsidP="00BF198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реорганизация (за исключением реорганизации в форме присоединения) или ликвидация учреждения;</w:t>
      </w:r>
    </w:p>
    <w:p w14:paraId="173E9EB7" w14:textId="77777777" w:rsidR="00BF198F" w:rsidRDefault="00BF198F" w:rsidP="00BF198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нарушение учреждением цел</w:t>
      </w:r>
      <w:r w:rsidR="00D0059C">
        <w:rPr>
          <w:szCs w:val="28"/>
        </w:rPr>
        <w:t>и</w:t>
      </w:r>
      <w:r>
        <w:rPr>
          <w:szCs w:val="28"/>
        </w:rPr>
        <w:t xml:space="preserve"> и условий предоставления субсидии, установленных настоящим</w:t>
      </w:r>
      <w:r w:rsidR="00D0059C">
        <w:rPr>
          <w:szCs w:val="28"/>
        </w:rPr>
        <w:t>и</w:t>
      </w:r>
      <w:r>
        <w:rPr>
          <w:szCs w:val="28"/>
        </w:rPr>
        <w:t xml:space="preserve"> Порядком и условиями и (или) соглашением.</w:t>
      </w:r>
    </w:p>
    <w:p w14:paraId="585B9BD6" w14:textId="77777777" w:rsidR="00BF198F" w:rsidRDefault="00BF198F" w:rsidP="00BF198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Учреждение не может расторгнуть соглашение в одностороннем порядке.</w:t>
      </w:r>
    </w:p>
    <w:p w14:paraId="4D7633E9" w14:textId="77777777" w:rsidR="00A12710" w:rsidRPr="00D63236" w:rsidRDefault="00A12710" w:rsidP="00404E10">
      <w:pPr>
        <w:ind w:firstLine="708"/>
        <w:jc w:val="both"/>
        <w:rPr>
          <w:szCs w:val="28"/>
        </w:rPr>
      </w:pPr>
    </w:p>
    <w:p w14:paraId="4AB2634F" w14:textId="77777777" w:rsidR="00BF198F" w:rsidRDefault="00BF198F" w:rsidP="00404E10">
      <w:pPr>
        <w:autoSpaceDE w:val="0"/>
        <w:autoSpaceDN w:val="0"/>
        <w:adjustRightInd w:val="0"/>
        <w:ind w:left="993" w:hanging="284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3C6EE1">
        <w:rPr>
          <w:b/>
          <w:szCs w:val="28"/>
        </w:rPr>
        <w:t xml:space="preserve">. Требования к </w:t>
      </w:r>
      <w:r>
        <w:rPr>
          <w:b/>
          <w:szCs w:val="28"/>
        </w:rPr>
        <w:t>отчетности</w:t>
      </w:r>
    </w:p>
    <w:p w14:paraId="3898BC98" w14:textId="77777777" w:rsidR="00BF198F" w:rsidRDefault="00BF198F" w:rsidP="00404E10">
      <w:pPr>
        <w:autoSpaceDE w:val="0"/>
        <w:autoSpaceDN w:val="0"/>
        <w:adjustRightInd w:val="0"/>
        <w:ind w:left="993" w:hanging="284"/>
        <w:jc w:val="both"/>
        <w:rPr>
          <w:b/>
          <w:szCs w:val="28"/>
        </w:rPr>
      </w:pPr>
    </w:p>
    <w:p w14:paraId="5687E677" w14:textId="77777777" w:rsidR="00BF198F" w:rsidRPr="00DB7034" w:rsidRDefault="00BF198F" w:rsidP="00BF198F">
      <w:pPr>
        <w:spacing w:line="360" w:lineRule="auto"/>
        <w:ind w:firstLine="708"/>
        <w:jc w:val="both"/>
        <w:rPr>
          <w:szCs w:val="28"/>
        </w:rPr>
      </w:pPr>
      <w:r w:rsidRPr="00DB7034">
        <w:rPr>
          <w:szCs w:val="28"/>
        </w:rPr>
        <w:t xml:space="preserve">3.1. Учреждение представляет </w:t>
      </w:r>
      <w:r w:rsidR="00410FF5">
        <w:rPr>
          <w:szCs w:val="28"/>
        </w:rPr>
        <w:t xml:space="preserve">в </w:t>
      </w:r>
      <w:r w:rsidR="008C2E3D">
        <w:rPr>
          <w:szCs w:val="28"/>
        </w:rPr>
        <w:t>министерств</w:t>
      </w:r>
      <w:r w:rsidR="00410FF5">
        <w:rPr>
          <w:szCs w:val="28"/>
        </w:rPr>
        <w:t>о</w:t>
      </w:r>
      <w:r w:rsidRPr="00DB7034">
        <w:rPr>
          <w:szCs w:val="28"/>
        </w:rPr>
        <w:t xml:space="preserve"> следующую отчетность:</w:t>
      </w:r>
    </w:p>
    <w:p w14:paraId="36A13581" w14:textId="55DB7DF0" w:rsidR="00BF198F" w:rsidRPr="008B080E" w:rsidRDefault="00BF198F" w:rsidP="00BF198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DB7034">
        <w:rPr>
          <w:szCs w:val="28"/>
        </w:rPr>
        <w:t xml:space="preserve">3.1.1. В срок до 7-го числа месяца, следующего за отчетным кварталом, </w:t>
      </w:r>
      <w:hyperlink r:id="rId16" w:history="1">
        <w:r w:rsidRPr="00DB7034">
          <w:rPr>
            <w:szCs w:val="28"/>
          </w:rPr>
          <w:t>отчет</w:t>
        </w:r>
      </w:hyperlink>
      <w:r w:rsidRPr="00DB7034">
        <w:rPr>
          <w:szCs w:val="28"/>
        </w:rPr>
        <w:t xml:space="preserve"> об осуществлении расходов, источником финансового обеспечения которых явля</w:t>
      </w:r>
      <w:r>
        <w:rPr>
          <w:szCs w:val="28"/>
        </w:rPr>
        <w:t>е</w:t>
      </w:r>
      <w:r w:rsidRPr="00DB7034">
        <w:rPr>
          <w:szCs w:val="28"/>
        </w:rPr>
        <w:t>тся субсиди</w:t>
      </w:r>
      <w:r>
        <w:rPr>
          <w:szCs w:val="28"/>
        </w:rPr>
        <w:t>я</w:t>
      </w:r>
      <w:r w:rsidR="00F66E21">
        <w:rPr>
          <w:szCs w:val="28"/>
        </w:rPr>
        <w:t xml:space="preserve"> из областного бюджета на иные цели</w:t>
      </w:r>
      <w:r>
        <w:rPr>
          <w:szCs w:val="28"/>
        </w:rPr>
        <w:t xml:space="preserve">, </w:t>
      </w:r>
      <w:r w:rsidR="00047283">
        <w:rPr>
          <w:szCs w:val="28"/>
        </w:rPr>
        <w:t>согласно приложению № 2</w:t>
      </w:r>
      <w:r w:rsidRPr="008B080E">
        <w:rPr>
          <w:szCs w:val="28"/>
        </w:rPr>
        <w:t xml:space="preserve">. </w:t>
      </w:r>
    </w:p>
    <w:p w14:paraId="618E5A45" w14:textId="399D40D7" w:rsidR="00BF198F" w:rsidRPr="008B080E" w:rsidRDefault="00BF198F" w:rsidP="00BF198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DB7034">
        <w:rPr>
          <w:szCs w:val="28"/>
        </w:rPr>
        <w:t xml:space="preserve">3.1.2. </w:t>
      </w:r>
      <w:r w:rsidR="00D94FFF" w:rsidRPr="00DB7034">
        <w:rPr>
          <w:szCs w:val="28"/>
        </w:rPr>
        <w:t>В срок до 7-го числа месяца, следующего за отчетным кварталом</w:t>
      </w:r>
      <w:r w:rsidRPr="00DB7034">
        <w:rPr>
          <w:szCs w:val="28"/>
        </w:rPr>
        <w:t xml:space="preserve">, </w:t>
      </w:r>
      <w:hyperlink r:id="rId17" w:history="1">
        <w:r w:rsidRPr="00DB7034">
          <w:rPr>
            <w:szCs w:val="28"/>
          </w:rPr>
          <w:t>отчет</w:t>
        </w:r>
      </w:hyperlink>
      <w:r w:rsidRPr="00DB7034">
        <w:rPr>
          <w:szCs w:val="28"/>
        </w:rPr>
        <w:t xml:space="preserve"> о достижении результат</w:t>
      </w:r>
      <w:r w:rsidR="00291357">
        <w:rPr>
          <w:szCs w:val="28"/>
        </w:rPr>
        <w:t>а</w:t>
      </w:r>
      <w:r w:rsidRPr="00DB7034">
        <w:rPr>
          <w:szCs w:val="28"/>
        </w:rPr>
        <w:t xml:space="preserve"> предоставления субсиди</w:t>
      </w:r>
      <w:r>
        <w:rPr>
          <w:szCs w:val="28"/>
        </w:rPr>
        <w:t>и</w:t>
      </w:r>
      <w:r w:rsidRPr="00DB7034">
        <w:rPr>
          <w:szCs w:val="28"/>
        </w:rPr>
        <w:t xml:space="preserve"> </w:t>
      </w:r>
      <w:r w:rsidR="00F66E21">
        <w:rPr>
          <w:szCs w:val="28"/>
        </w:rPr>
        <w:t xml:space="preserve">из областного бюджета на иные цели </w:t>
      </w:r>
      <w:r w:rsidR="00047283">
        <w:rPr>
          <w:szCs w:val="28"/>
        </w:rPr>
        <w:t>согласно приложению № 3</w:t>
      </w:r>
      <w:r w:rsidRPr="008B080E">
        <w:rPr>
          <w:szCs w:val="28"/>
        </w:rPr>
        <w:t xml:space="preserve">. </w:t>
      </w:r>
    </w:p>
    <w:p w14:paraId="2D2A030D" w14:textId="14F0BB86" w:rsidR="00BF198F" w:rsidRPr="008B080E" w:rsidRDefault="00BF198F" w:rsidP="00BF198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DB7034">
        <w:rPr>
          <w:szCs w:val="28"/>
        </w:rPr>
        <w:t xml:space="preserve">3.1.3. В срок до 20 числа месяца, следующего за отчетным кварталом, </w:t>
      </w:r>
      <w:hyperlink r:id="rId18" w:history="1">
        <w:r w:rsidRPr="00DB7034">
          <w:rPr>
            <w:szCs w:val="28"/>
          </w:rPr>
          <w:t>отчет</w:t>
        </w:r>
      </w:hyperlink>
      <w:r w:rsidRPr="00DB7034">
        <w:rPr>
          <w:szCs w:val="28"/>
        </w:rPr>
        <w:t xml:space="preserve"> о реализации плана мероприятий по достижению результат</w:t>
      </w:r>
      <w:r w:rsidR="00291357">
        <w:rPr>
          <w:szCs w:val="28"/>
        </w:rPr>
        <w:t>а</w:t>
      </w:r>
      <w:r w:rsidRPr="00DB7034">
        <w:rPr>
          <w:szCs w:val="28"/>
        </w:rPr>
        <w:t xml:space="preserve"> предоставления субсиди</w:t>
      </w:r>
      <w:r>
        <w:rPr>
          <w:szCs w:val="28"/>
        </w:rPr>
        <w:t>и</w:t>
      </w:r>
      <w:r w:rsidRPr="00DB7034">
        <w:rPr>
          <w:szCs w:val="28"/>
        </w:rPr>
        <w:t xml:space="preserve"> </w:t>
      </w:r>
      <w:r w:rsidR="00F66E21">
        <w:rPr>
          <w:szCs w:val="28"/>
        </w:rPr>
        <w:t xml:space="preserve">на иные цели </w:t>
      </w:r>
      <w:r w:rsidR="00047283">
        <w:rPr>
          <w:szCs w:val="28"/>
        </w:rPr>
        <w:t>согласно приложению № 4</w:t>
      </w:r>
      <w:r w:rsidRPr="008B080E">
        <w:rPr>
          <w:szCs w:val="28"/>
        </w:rPr>
        <w:t xml:space="preserve">. </w:t>
      </w:r>
    </w:p>
    <w:p w14:paraId="3FC3D879" w14:textId="77777777" w:rsidR="00BF198F" w:rsidRPr="00DB7034" w:rsidRDefault="00BF198F" w:rsidP="00BF198F">
      <w:pPr>
        <w:spacing w:line="360" w:lineRule="auto"/>
        <w:ind w:firstLine="708"/>
        <w:jc w:val="both"/>
        <w:rPr>
          <w:szCs w:val="28"/>
        </w:rPr>
      </w:pPr>
      <w:r w:rsidRPr="00DB7034">
        <w:rPr>
          <w:szCs w:val="28"/>
        </w:rPr>
        <w:t xml:space="preserve">3.2. </w:t>
      </w:r>
      <w:r w:rsidR="00765FDA">
        <w:rPr>
          <w:szCs w:val="28"/>
        </w:rPr>
        <w:t>Министерство</w:t>
      </w:r>
      <w:r w:rsidRPr="00DB7034">
        <w:rPr>
          <w:szCs w:val="28"/>
        </w:rPr>
        <w:t xml:space="preserve"> вправе включать в соглашение положения о представлении иной дополнительной отчетности и сроки ее представления.</w:t>
      </w:r>
    </w:p>
    <w:p w14:paraId="57547020" w14:textId="77777777" w:rsidR="00BF198F" w:rsidRDefault="00BF198F" w:rsidP="00BF198F">
      <w:pPr>
        <w:autoSpaceDE w:val="0"/>
        <w:autoSpaceDN w:val="0"/>
        <w:adjustRightInd w:val="0"/>
        <w:ind w:left="993" w:hanging="284"/>
        <w:jc w:val="both"/>
        <w:rPr>
          <w:b/>
          <w:sz w:val="20"/>
        </w:rPr>
      </w:pPr>
    </w:p>
    <w:p w14:paraId="5D5E511E" w14:textId="77777777" w:rsidR="001B5C27" w:rsidRPr="00AC33D4" w:rsidRDefault="00D7193A" w:rsidP="00BF198F">
      <w:pPr>
        <w:autoSpaceDE w:val="0"/>
        <w:autoSpaceDN w:val="0"/>
        <w:adjustRightInd w:val="0"/>
        <w:ind w:left="993" w:hanging="284"/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065ACF68" w14:textId="77777777" w:rsidR="00BF198F" w:rsidRPr="003C6EE1" w:rsidRDefault="00BF198F" w:rsidP="00BF198F">
      <w:pPr>
        <w:autoSpaceDE w:val="0"/>
        <w:autoSpaceDN w:val="0"/>
        <w:adjustRightInd w:val="0"/>
        <w:ind w:left="993" w:hanging="284"/>
        <w:jc w:val="both"/>
        <w:rPr>
          <w:b/>
          <w:szCs w:val="28"/>
        </w:rPr>
      </w:pPr>
      <w:r w:rsidRPr="003C6EE1">
        <w:rPr>
          <w:b/>
          <w:szCs w:val="28"/>
        </w:rPr>
        <w:t>4. </w:t>
      </w:r>
      <w:r>
        <w:rPr>
          <w:b/>
          <w:szCs w:val="28"/>
        </w:rPr>
        <w:t>Порядок</w:t>
      </w:r>
      <w:r w:rsidRPr="003C6EE1">
        <w:rPr>
          <w:b/>
          <w:szCs w:val="28"/>
        </w:rPr>
        <w:t xml:space="preserve"> осуществлени</w:t>
      </w:r>
      <w:r>
        <w:rPr>
          <w:b/>
          <w:szCs w:val="28"/>
        </w:rPr>
        <w:t>я</w:t>
      </w:r>
      <w:r w:rsidRPr="003C6EE1">
        <w:rPr>
          <w:b/>
          <w:szCs w:val="28"/>
        </w:rPr>
        <w:t xml:space="preserve"> контроля </w:t>
      </w:r>
      <w:r w:rsidR="008C1252">
        <w:rPr>
          <w:b/>
          <w:szCs w:val="28"/>
        </w:rPr>
        <w:t xml:space="preserve">(мониторинга) </w:t>
      </w:r>
      <w:r w:rsidRPr="003C6EE1">
        <w:rPr>
          <w:b/>
          <w:szCs w:val="28"/>
        </w:rPr>
        <w:t xml:space="preserve">за соблюдением </w:t>
      </w:r>
      <w:r>
        <w:rPr>
          <w:b/>
          <w:szCs w:val="28"/>
        </w:rPr>
        <w:t>цел</w:t>
      </w:r>
      <w:r w:rsidR="00CB583D">
        <w:rPr>
          <w:b/>
          <w:szCs w:val="28"/>
        </w:rPr>
        <w:t>и</w:t>
      </w:r>
      <w:r>
        <w:rPr>
          <w:b/>
          <w:szCs w:val="28"/>
        </w:rPr>
        <w:t xml:space="preserve">, </w:t>
      </w:r>
      <w:r w:rsidRPr="003C6EE1">
        <w:rPr>
          <w:b/>
          <w:szCs w:val="28"/>
        </w:rPr>
        <w:t>условий и порядка предоставления субсидий</w:t>
      </w:r>
      <w:r>
        <w:rPr>
          <w:b/>
          <w:szCs w:val="28"/>
        </w:rPr>
        <w:t xml:space="preserve"> и</w:t>
      </w:r>
      <w:r w:rsidRPr="003C6EE1">
        <w:rPr>
          <w:b/>
          <w:szCs w:val="28"/>
        </w:rPr>
        <w:t xml:space="preserve"> ответственность за их </w:t>
      </w:r>
      <w:r>
        <w:rPr>
          <w:b/>
          <w:szCs w:val="28"/>
        </w:rPr>
        <w:t>несоблюдение</w:t>
      </w:r>
    </w:p>
    <w:p w14:paraId="64D384A6" w14:textId="77777777" w:rsidR="00BF198F" w:rsidRDefault="00BF198F" w:rsidP="00BF198F">
      <w:pPr>
        <w:autoSpaceDE w:val="0"/>
        <w:autoSpaceDN w:val="0"/>
        <w:adjustRightInd w:val="0"/>
        <w:ind w:left="993" w:hanging="284"/>
        <w:jc w:val="both"/>
        <w:rPr>
          <w:b/>
          <w:szCs w:val="28"/>
        </w:rPr>
      </w:pPr>
    </w:p>
    <w:p w14:paraId="2194B32B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>4.1. Ответственность за несоблюдение цел</w:t>
      </w:r>
      <w:r w:rsidR="00CB583D">
        <w:rPr>
          <w:szCs w:val="28"/>
        </w:rPr>
        <w:t>и</w:t>
      </w:r>
      <w:r>
        <w:rPr>
          <w:szCs w:val="28"/>
        </w:rPr>
        <w:t>,</w:t>
      </w:r>
      <w:r w:rsidRPr="00B3595D">
        <w:rPr>
          <w:szCs w:val="28"/>
        </w:rPr>
        <w:t xml:space="preserve"> условий</w:t>
      </w:r>
      <w:r>
        <w:rPr>
          <w:szCs w:val="28"/>
        </w:rPr>
        <w:t xml:space="preserve"> и порядка</w:t>
      </w:r>
      <w:r w:rsidRPr="00B3595D">
        <w:rPr>
          <w:szCs w:val="28"/>
        </w:rPr>
        <w:t xml:space="preserve"> предоставления субсиди</w:t>
      </w:r>
      <w:r>
        <w:rPr>
          <w:szCs w:val="28"/>
        </w:rPr>
        <w:t>и</w:t>
      </w:r>
      <w:r w:rsidRPr="00B3595D">
        <w:rPr>
          <w:szCs w:val="28"/>
        </w:rPr>
        <w:t>, недостоверность информации, содержащейся в представленных документах, возлагается на учреждение.</w:t>
      </w:r>
    </w:p>
    <w:p w14:paraId="60AA2A72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 xml:space="preserve">4.2. </w:t>
      </w:r>
      <w:r w:rsidR="00765FDA">
        <w:rPr>
          <w:szCs w:val="28"/>
        </w:rPr>
        <w:t>Министерство</w:t>
      </w:r>
      <w:r w:rsidRPr="00B3595D">
        <w:rPr>
          <w:szCs w:val="28"/>
        </w:rPr>
        <w:t xml:space="preserve"> и органы государственного финансового контроля осуществляют проверку соблюдения </w:t>
      </w:r>
      <w:r w:rsidRPr="008E1DB2">
        <w:rPr>
          <w:szCs w:val="28"/>
        </w:rPr>
        <w:t>учреждениями цел</w:t>
      </w:r>
      <w:r w:rsidR="00CB583D" w:rsidRPr="008E1DB2">
        <w:rPr>
          <w:szCs w:val="28"/>
        </w:rPr>
        <w:t>и</w:t>
      </w:r>
      <w:r w:rsidR="005A555D" w:rsidRPr="008E1DB2">
        <w:rPr>
          <w:szCs w:val="28"/>
        </w:rPr>
        <w:t xml:space="preserve"> и</w:t>
      </w:r>
      <w:r w:rsidRPr="008E1DB2">
        <w:rPr>
          <w:szCs w:val="28"/>
        </w:rPr>
        <w:t xml:space="preserve"> условий предостав</w:t>
      </w:r>
      <w:r w:rsidRPr="00B3595D">
        <w:rPr>
          <w:szCs w:val="28"/>
        </w:rPr>
        <w:t>ления субсиди</w:t>
      </w:r>
      <w:r w:rsidR="00F3455D">
        <w:rPr>
          <w:szCs w:val="28"/>
        </w:rPr>
        <w:t>и</w:t>
      </w:r>
      <w:r>
        <w:rPr>
          <w:szCs w:val="28"/>
        </w:rPr>
        <w:t xml:space="preserve"> (далее – проверка)</w:t>
      </w:r>
      <w:r w:rsidRPr="00B3595D">
        <w:rPr>
          <w:szCs w:val="28"/>
        </w:rPr>
        <w:t>.</w:t>
      </w:r>
    </w:p>
    <w:p w14:paraId="7B2B4F99" w14:textId="10895581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9" w:name="Par2"/>
      <w:bookmarkEnd w:id="9"/>
      <w:r w:rsidRPr="00B3595D">
        <w:rPr>
          <w:szCs w:val="28"/>
        </w:rPr>
        <w:t>4.3. Нецелевое использование субсидии, выявленное по результатам проверки, влечет возврат субсидии в областной бюджет в объеме нецелевого использования бюджетных средств.</w:t>
      </w:r>
    </w:p>
    <w:p w14:paraId="479987E8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 xml:space="preserve">4.4. Нарушение учреждением </w:t>
      </w:r>
      <w:r>
        <w:rPr>
          <w:szCs w:val="28"/>
        </w:rPr>
        <w:t>цел</w:t>
      </w:r>
      <w:r w:rsidR="00CB583D">
        <w:rPr>
          <w:szCs w:val="28"/>
        </w:rPr>
        <w:t>и</w:t>
      </w:r>
      <w:r>
        <w:rPr>
          <w:szCs w:val="28"/>
        </w:rPr>
        <w:t xml:space="preserve">, </w:t>
      </w:r>
      <w:r w:rsidRPr="00B3595D">
        <w:rPr>
          <w:szCs w:val="28"/>
        </w:rPr>
        <w:t>условий</w:t>
      </w:r>
      <w:r>
        <w:rPr>
          <w:szCs w:val="28"/>
        </w:rPr>
        <w:t xml:space="preserve"> и порядка</w:t>
      </w:r>
      <w:r w:rsidRPr="00B3595D">
        <w:rPr>
          <w:szCs w:val="28"/>
        </w:rPr>
        <w:t xml:space="preserve"> предоставления субсидии, установленных настоящими Порядком и условиями, выявленное </w:t>
      </w:r>
      <w:r w:rsidRPr="00B3595D">
        <w:rPr>
          <w:szCs w:val="28"/>
        </w:rPr>
        <w:lastRenderedPageBreak/>
        <w:t>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14:paraId="67FFBBB3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 xml:space="preserve">4.5. При выявлении нарушений, указанных в </w:t>
      </w:r>
      <w:hyperlink w:anchor="Par2" w:history="1">
        <w:r w:rsidRPr="005C490A">
          <w:rPr>
            <w:szCs w:val="28"/>
          </w:rPr>
          <w:t>пункт</w:t>
        </w:r>
        <w:r>
          <w:rPr>
            <w:szCs w:val="28"/>
          </w:rPr>
          <w:t>ах</w:t>
        </w:r>
        <w:r w:rsidRPr="005C490A">
          <w:rPr>
            <w:szCs w:val="28"/>
          </w:rPr>
          <w:t xml:space="preserve"> 4.3</w:t>
        </w:r>
      </w:hyperlink>
      <w:r>
        <w:rPr>
          <w:szCs w:val="28"/>
        </w:rPr>
        <w:t xml:space="preserve"> и 4.4</w:t>
      </w:r>
      <w:r w:rsidRPr="005C490A">
        <w:rPr>
          <w:szCs w:val="28"/>
        </w:rPr>
        <w:t xml:space="preserve"> </w:t>
      </w:r>
      <w:r w:rsidRPr="00B3595D">
        <w:rPr>
          <w:szCs w:val="28"/>
        </w:rPr>
        <w:t xml:space="preserve">настоящих Порядка и условий, </w:t>
      </w:r>
      <w:r w:rsidR="00765FDA">
        <w:rPr>
          <w:szCs w:val="28"/>
        </w:rPr>
        <w:t>министерство</w:t>
      </w:r>
      <w:r w:rsidRPr="00B3595D">
        <w:rPr>
          <w:szCs w:val="28"/>
        </w:rPr>
        <w:t xml:space="preserve"> в течение 15 календарных дней направляет учреждению требование о возврате субсидии в областной бюджет</w:t>
      </w:r>
      <w:r>
        <w:rPr>
          <w:szCs w:val="28"/>
        </w:rPr>
        <w:t xml:space="preserve"> с указанием срока возврата</w:t>
      </w:r>
      <w:r w:rsidRPr="00B3595D">
        <w:rPr>
          <w:szCs w:val="28"/>
        </w:rPr>
        <w:t>.</w:t>
      </w:r>
    </w:p>
    <w:p w14:paraId="58D0BBDC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 xml:space="preserve">4.6. В случае невозврата учреждением субсидии в областной бюджет в установленный требованием срок </w:t>
      </w:r>
      <w:r w:rsidR="00765FDA">
        <w:rPr>
          <w:szCs w:val="28"/>
        </w:rPr>
        <w:t>министерство</w:t>
      </w:r>
      <w:r w:rsidRPr="00B3595D">
        <w:rPr>
          <w:szCs w:val="28"/>
        </w:rPr>
        <w:t xml:space="preserve"> направляет в суд исковое заявление о взыскании субсидии в областной бюджет в судебном порядке.</w:t>
      </w:r>
    </w:p>
    <w:p w14:paraId="5AC3CE19" w14:textId="2275BC5C" w:rsidR="00271DD0" w:rsidRPr="00271DD0" w:rsidRDefault="00BF198F" w:rsidP="00271DD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10" w:name="Par6"/>
      <w:bookmarkEnd w:id="10"/>
      <w:r w:rsidRPr="0094106C">
        <w:rPr>
          <w:szCs w:val="28"/>
        </w:rPr>
        <w:t xml:space="preserve">4.7. </w:t>
      </w:r>
      <w:r w:rsidR="00271DD0" w:rsidRPr="00271DD0">
        <w:rPr>
          <w:szCs w:val="28"/>
        </w:rPr>
        <w:t>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14:paraId="24C6737E" w14:textId="77777777" w:rsidR="00942653" w:rsidRPr="00942653" w:rsidRDefault="00942653" w:rsidP="0094265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106C">
        <w:rPr>
          <w:szCs w:val="28"/>
        </w:rPr>
        <w:t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</w:t>
      </w:r>
      <w:r w:rsidR="0094106C" w:rsidRPr="0094106C">
        <w:rPr>
          <w:szCs w:val="28"/>
        </w:rPr>
        <w:t xml:space="preserve"> </w:t>
      </w:r>
      <w:r w:rsidRPr="00942653">
        <w:rPr>
          <w:szCs w:val="28"/>
        </w:rPr>
        <w:t xml:space="preserve">в соответствии с </w:t>
      </w:r>
      <w:hyperlink r:id="rId19" w:history="1">
        <w:r w:rsidRPr="00942653">
          <w:t>абзацем вторым пункта 1 статьи 78.1</w:t>
        </w:r>
      </w:hyperlink>
      <w:r w:rsidRPr="00942653">
        <w:rPr>
          <w:szCs w:val="28"/>
        </w:rPr>
        <w:t xml:space="preserve"> Бюджетного кодекса Российской Федерации</w:t>
      </w:r>
      <w:r w:rsidRPr="0094106C">
        <w:rPr>
          <w:szCs w:val="28"/>
        </w:rPr>
        <w:t>.</w:t>
      </w:r>
    </w:p>
    <w:p w14:paraId="6C497D84" w14:textId="77777777" w:rsidR="00942653" w:rsidRPr="000D6E12" w:rsidRDefault="00BF198F" w:rsidP="0094265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11" w:name="Par9"/>
      <w:bookmarkEnd w:id="11"/>
      <w:r w:rsidRPr="00B3595D">
        <w:rPr>
          <w:szCs w:val="28"/>
        </w:rPr>
        <w:t>4.</w:t>
      </w:r>
      <w:r w:rsidR="009F2F64">
        <w:rPr>
          <w:szCs w:val="28"/>
        </w:rPr>
        <w:t>8</w:t>
      </w:r>
      <w:r w:rsidRPr="00B3595D">
        <w:rPr>
          <w:szCs w:val="28"/>
        </w:rPr>
        <w:t xml:space="preserve">. </w:t>
      </w:r>
      <w:r w:rsidR="00942653" w:rsidRPr="000D6E12">
        <w:rPr>
          <w:szCs w:val="28"/>
        </w:rPr>
        <w:t>Министерство проводит мониторинг достижения значени</w:t>
      </w:r>
      <w:r w:rsidR="000D6E12" w:rsidRPr="000D6E12">
        <w:rPr>
          <w:szCs w:val="28"/>
        </w:rPr>
        <w:t>я</w:t>
      </w:r>
      <w:r w:rsidR="00942653" w:rsidRPr="000D6E12">
        <w:rPr>
          <w:szCs w:val="28"/>
        </w:rPr>
        <w:t xml:space="preserve"> результат</w:t>
      </w:r>
      <w:r w:rsidR="000D6E12" w:rsidRPr="000D6E12">
        <w:rPr>
          <w:szCs w:val="28"/>
        </w:rPr>
        <w:t>а</w:t>
      </w:r>
      <w:r w:rsidR="00942653" w:rsidRPr="000D6E12">
        <w:rPr>
          <w:szCs w:val="28"/>
        </w:rPr>
        <w:t xml:space="preserve"> предоставления субсидии, исходя из достижения значени</w:t>
      </w:r>
      <w:r w:rsidR="000D6E12" w:rsidRPr="000D6E12">
        <w:rPr>
          <w:szCs w:val="28"/>
        </w:rPr>
        <w:t>я</w:t>
      </w:r>
      <w:r w:rsidR="00942653" w:rsidRPr="000D6E12">
        <w:rPr>
          <w:szCs w:val="28"/>
        </w:rPr>
        <w:t xml:space="preserve"> результат</w:t>
      </w:r>
      <w:r w:rsidR="000D6E12" w:rsidRPr="000D6E12">
        <w:rPr>
          <w:szCs w:val="28"/>
        </w:rPr>
        <w:t>а</w:t>
      </w:r>
      <w:r w:rsidR="00942653" w:rsidRPr="000D6E12">
        <w:rPr>
          <w:szCs w:val="28"/>
        </w:rPr>
        <w:t xml:space="preserve"> предоставления субсидии, определенн</w:t>
      </w:r>
      <w:r w:rsidR="000D6E12" w:rsidRPr="000D6E12">
        <w:rPr>
          <w:szCs w:val="28"/>
        </w:rPr>
        <w:t>ого</w:t>
      </w:r>
      <w:r w:rsidR="00942653" w:rsidRPr="000D6E12">
        <w:rPr>
          <w:szCs w:val="28"/>
        </w:rPr>
        <w:t xml:space="preserve"> соглашением, и событий, отражающих факт завершения соответствующего мероприятия по получению результат</w:t>
      </w:r>
      <w:r w:rsidR="000D6E12" w:rsidRPr="000D6E12">
        <w:rPr>
          <w:szCs w:val="28"/>
        </w:rPr>
        <w:t xml:space="preserve">а </w:t>
      </w:r>
      <w:r w:rsidR="00942653" w:rsidRPr="000D6E12">
        <w:rPr>
          <w:szCs w:val="28"/>
        </w:rPr>
        <w:t>предоставления субсидии (контрольная точка), в порядке, установленном Министерством финансов Российской Федерации.</w:t>
      </w:r>
    </w:p>
    <w:p w14:paraId="5A611B80" w14:textId="38D2B95F" w:rsidR="00942653" w:rsidRPr="00942653" w:rsidRDefault="00942653" w:rsidP="0094265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2653">
        <w:rPr>
          <w:szCs w:val="28"/>
        </w:rPr>
        <w:t xml:space="preserve">В случае </w:t>
      </w:r>
      <w:proofErr w:type="spellStart"/>
      <w:r w:rsidRPr="00942653">
        <w:rPr>
          <w:szCs w:val="28"/>
        </w:rPr>
        <w:t>недостижения</w:t>
      </w:r>
      <w:proofErr w:type="spellEnd"/>
      <w:r w:rsidRPr="00942653">
        <w:rPr>
          <w:szCs w:val="28"/>
        </w:rPr>
        <w:t xml:space="preserve"> на 1 января года, следующего за годом предоставления субсидии, результат</w:t>
      </w:r>
      <w:r w:rsidR="000D6E12" w:rsidRPr="000D6E12">
        <w:rPr>
          <w:szCs w:val="28"/>
        </w:rPr>
        <w:t>а</w:t>
      </w:r>
      <w:r w:rsidRPr="00942653">
        <w:rPr>
          <w:szCs w:val="28"/>
        </w:rPr>
        <w:t xml:space="preserve"> предоставления субсидии, значени</w:t>
      </w:r>
      <w:r w:rsidR="000D6E12" w:rsidRPr="000D6E12">
        <w:rPr>
          <w:szCs w:val="28"/>
        </w:rPr>
        <w:t>е</w:t>
      </w:r>
      <w:r w:rsidRPr="00942653">
        <w:rPr>
          <w:szCs w:val="28"/>
        </w:rPr>
        <w:t xml:space="preserve"> котор</w:t>
      </w:r>
      <w:r w:rsidR="000D6E12" w:rsidRPr="000D6E12">
        <w:rPr>
          <w:szCs w:val="28"/>
        </w:rPr>
        <w:t>ого</w:t>
      </w:r>
      <w:r w:rsidRPr="00942653">
        <w:rPr>
          <w:szCs w:val="28"/>
        </w:rPr>
        <w:t xml:space="preserve"> определен</w:t>
      </w:r>
      <w:r w:rsidR="000D6E12" w:rsidRPr="000D6E12">
        <w:rPr>
          <w:szCs w:val="28"/>
        </w:rPr>
        <w:t>о</w:t>
      </w:r>
      <w:r w:rsidRPr="00942653">
        <w:rPr>
          <w:szCs w:val="28"/>
        </w:rPr>
        <w:t xml:space="preserve"> в соглашении, субсиди</w:t>
      </w:r>
      <w:r w:rsidR="005979E1">
        <w:rPr>
          <w:szCs w:val="28"/>
        </w:rPr>
        <w:t>я</w:t>
      </w:r>
      <w:r w:rsidRPr="00942653">
        <w:rPr>
          <w:szCs w:val="28"/>
        </w:rPr>
        <w:t xml:space="preserve"> подлеж</w:t>
      </w:r>
      <w:r w:rsidR="00D825E1">
        <w:rPr>
          <w:szCs w:val="28"/>
        </w:rPr>
        <w:t>и</w:t>
      </w:r>
      <w:r w:rsidRPr="00942653">
        <w:rPr>
          <w:szCs w:val="28"/>
        </w:rPr>
        <w:t>т возврату в областной бюджет в объеме, рассчитанном министерством</w:t>
      </w:r>
      <w:r w:rsidR="00E33F13">
        <w:rPr>
          <w:szCs w:val="28"/>
        </w:rPr>
        <w:t xml:space="preserve"> в соответствии с пунктом 4.9 настоящ</w:t>
      </w:r>
      <w:r w:rsidR="00D825E1">
        <w:rPr>
          <w:szCs w:val="28"/>
        </w:rPr>
        <w:t>их</w:t>
      </w:r>
      <w:r w:rsidR="00E33F13">
        <w:rPr>
          <w:szCs w:val="28"/>
        </w:rPr>
        <w:t xml:space="preserve"> Порядка</w:t>
      </w:r>
      <w:r w:rsidR="00D825E1">
        <w:rPr>
          <w:szCs w:val="28"/>
        </w:rPr>
        <w:t xml:space="preserve"> и условий</w:t>
      </w:r>
      <w:r w:rsidRPr="00942653">
        <w:rPr>
          <w:szCs w:val="28"/>
        </w:rPr>
        <w:t>.</w:t>
      </w:r>
    </w:p>
    <w:p w14:paraId="5A68E2BA" w14:textId="77777777" w:rsidR="006D46B1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lastRenderedPageBreak/>
        <w:t>4.</w:t>
      </w:r>
      <w:r w:rsidR="009F2F64">
        <w:rPr>
          <w:szCs w:val="28"/>
        </w:rPr>
        <w:t>9</w:t>
      </w:r>
      <w:r w:rsidRPr="00B3595D">
        <w:rPr>
          <w:szCs w:val="28"/>
        </w:rPr>
        <w:t>. Объем с</w:t>
      </w:r>
      <w:r>
        <w:rPr>
          <w:szCs w:val="28"/>
        </w:rPr>
        <w:t>редств</w:t>
      </w:r>
      <w:r w:rsidRPr="00B3595D">
        <w:rPr>
          <w:szCs w:val="28"/>
        </w:rPr>
        <w:t xml:space="preserve">, подлежащий возврату в доход областного </w:t>
      </w:r>
      <w:r w:rsidRPr="009376EC">
        <w:rPr>
          <w:szCs w:val="28"/>
        </w:rPr>
        <w:t>бюджета (</w:t>
      </w:r>
      <w:proofErr w:type="spellStart"/>
      <w:proofErr w:type="gramStart"/>
      <w:r w:rsidRPr="009376EC">
        <w:rPr>
          <w:szCs w:val="28"/>
        </w:rPr>
        <w:t>V</w:t>
      </w:r>
      <w:proofErr w:type="gramEnd"/>
      <w:r w:rsidRPr="009376EC">
        <w:rPr>
          <w:szCs w:val="28"/>
          <w:vertAlign w:val="superscript"/>
        </w:rPr>
        <w:t>в</w:t>
      </w:r>
      <w:proofErr w:type="spellEnd"/>
      <w:r w:rsidRPr="009376EC">
        <w:rPr>
          <w:szCs w:val="28"/>
        </w:rPr>
        <w:t>),</w:t>
      </w:r>
      <w:r w:rsidRPr="00B3595D">
        <w:rPr>
          <w:szCs w:val="28"/>
        </w:rPr>
        <w:t xml:space="preserve"> рассчитывается по </w:t>
      </w:r>
      <w:r w:rsidR="003B377D">
        <w:rPr>
          <w:szCs w:val="28"/>
        </w:rPr>
        <w:t xml:space="preserve">следующей </w:t>
      </w:r>
      <w:r w:rsidRPr="00B3595D">
        <w:rPr>
          <w:szCs w:val="28"/>
        </w:rPr>
        <w:t>формуле:</w:t>
      </w:r>
    </w:p>
    <w:p w14:paraId="04CEE2A0" w14:textId="77777777" w:rsidR="0026647B" w:rsidRDefault="0026647B" w:rsidP="00E3360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FD8BA91" w14:textId="77777777" w:rsidR="006D46B1" w:rsidRDefault="004C7B82" w:rsidP="00922EB0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lang w:val="en-US"/>
              </w:rPr>
              <m:t>V</m:t>
            </m:r>
          </m:e>
          <m:sup>
            <m:r>
              <m:rPr>
                <m:nor/>
              </m:rPr>
              <m:t>в</m:t>
            </m:r>
          </m:sup>
        </m:sSup>
        <m:r>
          <m:rPr>
            <m:nor/>
          </m:rPr>
          <w:rPr>
            <w:rFonts w:eastAsia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lang w:val="en-US"/>
              </w:rPr>
              <m:t>V</m:t>
            </m:r>
          </m:e>
          <m:sup>
            <m:r>
              <m:rPr>
                <m:nor/>
              </m:rPr>
              <w:rPr>
                <w:lang w:val="en-US"/>
              </w:rPr>
              <m:t>c</m:t>
            </m:r>
          </m:sup>
        </m:sSup>
        <m:r>
          <m:rPr>
            <m:nor/>
          </m:rPr>
          <m:t xml:space="preserve"> </m:t>
        </m:r>
        <m:r>
          <m:rPr>
            <m:nor/>
          </m:rPr>
          <w:rPr>
            <w:rFonts w:eastAsia="Cambria Math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</w:rPr>
              <m:t>1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r>
              <m:rPr>
                <m:nor/>
              </m:rPr>
              <w:rPr>
                <w:rFonts w:eastAsia="Cambria Math"/>
              </w:rPr>
              <m:t>–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m:t>ф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 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P</m:t>
                    </m:r>
                  </m:e>
                  <m:sup>
                    <w:proofErr w:type="spellStart"/>
                    <m:r>
                      <m:rPr>
                        <m:nor/>
                      </m:rPr>
                      <w:rPr>
                        <w:rFonts w:ascii="Cambria Math"/>
                      </w:rPr>
                      <m:t>пл</m:t>
                    </m:r>
                    <w:proofErr w:type="spellEnd"/>
                  </m:sup>
                </m:sSup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  </m:t>
                </m:r>
              </m:den>
            </m:f>
          </m:e>
        </m:d>
      </m:oMath>
      <w:r w:rsidR="007F0127" w:rsidRPr="00C64C12">
        <w:t>,</w:t>
      </w:r>
      <w:r w:rsidR="0026647B">
        <w:t xml:space="preserve"> где:</w:t>
      </w:r>
    </w:p>
    <w:p w14:paraId="087A0720" w14:textId="77777777" w:rsidR="00BF198F" w:rsidRDefault="00BF198F" w:rsidP="00922EB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4C6FFDD0" w14:textId="77777777" w:rsidR="00BF198F" w:rsidRDefault="004C7B82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lang w:val="en-US"/>
              </w:rPr>
              <m:t>V</m:t>
            </m:r>
          </m:e>
          <m:sup>
            <m:r>
              <m:rPr>
                <m:nor/>
              </m:rPr>
              <w:rPr>
                <w:lang w:val="en-US"/>
              </w:rPr>
              <m:t>c</m:t>
            </m:r>
          </m:sup>
        </m:sSup>
      </m:oMath>
      <w:r w:rsidR="00BF198F">
        <w:rPr>
          <w:szCs w:val="28"/>
        </w:rPr>
        <w:t xml:space="preserve"> </w:t>
      </w:r>
      <w:r w:rsidR="00BF198F" w:rsidRPr="00D2047D">
        <w:rPr>
          <w:szCs w:val="28"/>
        </w:rPr>
        <w:t>–</w:t>
      </w:r>
      <w:r w:rsidR="00BF198F">
        <w:rPr>
          <w:szCs w:val="28"/>
        </w:rPr>
        <w:t xml:space="preserve">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</w:t>
      </w:r>
      <w:r w:rsidR="003B377D">
        <w:rPr>
          <w:szCs w:val="28"/>
        </w:rPr>
        <w:t>,</w:t>
      </w:r>
    </w:p>
    <w:p w14:paraId="7F68EE53" w14:textId="77777777" w:rsidR="00BF198F" w:rsidRPr="0026647B" w:rsidRDefault="004C7B82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/>
                <w:lang w:val="en-US"/>
              </w:rPr>
              <m:t>P</m:t>
            </m:r>
          </m:e>
          <m:sup>
            <m:r>
              <m:rPr>
                <m:nor/>
              </m:rPr>
              <m:t>ф</m:t>
            </m:r>
          </m:sup>
        </m:sSup>
        <m:r>
          <m:rPr>
            <m:nor/>
          </m:rPr>
          <w:rPr>
            <w:rFonts w:ascii="Cambria Math" w:eastAsia="Cambria Math"/>
          </w:rPr>
          <m:t xml:space="preserve">  </m:t>
        </m:r>
      </m:oMath>
      <w:r w:rsidR="00BF198F" w:rsidRPr="0026647B">
        <w:rPr>
          <w:szCs w:val="28"/>
          <w:vertAlign w:val="subscript"/>
        </w:rPr>
        <w:t xml:space="preserve"> </w:t>
      </w:r>
      <w:r w:rsidR="00BF198F" w:rsidRPr="0026647B">
        <w:rPr>
          <w:szCs w:val="28"/>
        </w:rPr>
        <w:t>– фактическое значение результата предоставления субсидии</w:t>
      </w:r>
      <w:r w:rsidR="003B377D">
        <w:rPr>
          <w:szCs w:val="28"/>
        </w:rPr>
        <w:t>,</w:t>
      </w:r>
    </w:p>
    <w:p w14:paraId="778BD737" w14:textId="3096A95C" w:rsidR="00BF198F" w:rsidRDefault="004C7B82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/>
                <w:lang w:val="en-US"/>
              </w:rPr>
              <m:t>P</m:t>
            </m:r>
          </m:e>
          <m:sup>
            <w:proofErr w:type="spellStart"/>
            <m:r>
              <m:rPr>
                <m:nor/>
              </m:rPr>
              <w:rPr>
                <w:rFonts w:ascii="Cambria Math"/>
              </w:rPr>
              <m:t>пл</m:t>
            </m:r>
            <w:proofErr w:type="spellEnd"/>
          </m:sup>
        </m:sSup>
        <m:r>
          <m:rPr>
            <m:nor/>
          </m:rPr>
          <w:rPr>
            <w:rFonts w:ascii="Cambria Math" w:eastAsia="Cambria Math"/>
          </w:rPr>
          <m:t xml:space="preserve">  </m:t>
        </m:r>
      </m:oMath>
      <w:r w:rsidR="00BF198F" w:rsidRPr="0026647B">
        <w:rPr>
          <w:szCs w:val="28"/>
        </w:rPr>
        <w:t xml:space="preserve">– плановое значение </w:t>
      </w:r>
      <w:r w:rsidR="00E33609">
        <w:rPr>
          <w:szCs w:val="28"/>
        </w:rPr>
        <w:t>р</w:t>
      </w:r>
      <w:r w:rsidR="00BF198F" w:rsidRPr="0026647B">
        <w:rPr>
          <w:szCs w:val="28"/>
        </w:rPr>
        <w:t>езультата предоставления субсидии, предусмотренного соглашением</w:t>
      </w:r>
      <w:r w:rsidR="00D825E1">
        <w:rPr>
          <w:szCs w:val="28"/>
        </w:rPr>
        <w:t>.</w:t>
      </w:r>
    </w:p>
    <w:p w14:paraId="4ACC5CEE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>4.1</w:t>
      </w:r>
      <w:r w:rsidR="009F2F64">
        <w:rPr>
          <w:szCs w:val="28"/>
        </w:rPr>
        <w:t>0</w:t>
      </w:r>
      <w:r w:rsidRPr="00B3595D">
        <w:rPr>
          <w:szCs w:val="28"/>
        </w:rPr>
        <w:t xml:space="preserve">. </w:t>
      </w:r>
      <w:r w:rsidR="00765FDA">
        <w:rPr>
          <w:szCs w:val="28"/>
        </w:rPr>
        <w:t>Министерство</w:t>
      </w:r>
      <w:r w:rsidRPr="00B3595D">
        <w:rPr>
          <w:szCs w:val="28"/>
        </w:rPr>
        <w:t xml:space="preserve"> направляет учреждению требование о возврате средств в областной бюджет.</w:t>
      </w:r>
    </w:p>
    <w:p w14:paraId="1D15EB5B" w14:textId="77777777" w:rsidR="00BF198F" w:rsidRPr="00B3595D" w:rsidRDefault="00BF198F" w:rsidP="00922E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595D">
        <w:rPr>
          <w:szCs w:val="28"/>
        </w:rPr>
        <w:t>4.1</w:t>
      </w:r>
      <w:r w:rsidR="009F2F64">
        <w:rPr>
          <w:szCs w:val="28"/>
        </w:rPr>
        <w:t>1</w:t>
      </w:r>
      <w:r w:rsidRPr="00B3595D">
        <w:rPr>
          <w:szCs w:val="28"/>
        </w:rPr>
        <w:t>. В случае невозврата учреждением средств, указанных в</w:t>
      </w:r>
      <w:r>
        <w:rPr>
          <w:szCs w:val="28"/>
        </w:rPr>
        <w:br/>
      </w:r>
      <w:hyperlink w:anchor="Par6" w:history="1">
        <w:r w:rsidRPr="005C490A">
          <w:rPr>
            <w:szCs w:val="28"/>
          </w:rPr>
          <w:t>пунктах</w:t>
        </w:r>
        <w:r>
          <w:rPr>
            <w:szCs w:val="28"/>
          </w:rPr>
          <w:t xml:space="preserve"> </w:t>
        </w:r>
        <w:r w:rsidRPr="005C490A">
          <w:rPr>
            <w:szCs w:val="28"/>
          </w:rPr>
          <w:t>4.7</w:t>
        </w:r>
      </w:hyperlink>
      <w:r w:rsidRPr="005C490A">
        <w:rPr>
          <w:szCs w:val="28"/>
        </w:rPr>
        <w:t xml:space="preserve"> </w:t>
      </w:r>
      <w:r>
        <w:rPr>
          <w:szCs w:val="28"/>
        </w:rPr>
        <w:t>и</w:t>
      </w:r>
      <w:r w:rsidRPr="005C490A">
        <w:rPr>
          <w:szCs w:val="28"/>
        </w:rPr>
        <w:t xml:space="preserve"> </w:t>
      </w:r>
      <w:hyperlink w:anchor="Par9" w:history="1">
        <w:r w:rsidRPr="005C490A">
          <w:rPr>
            <w:szCs w:val="28"/>
          </w:rPr>
          <w:t>4.</w:t>
        </w:r>
      </w:hyperlink>
      <w:r w:rsidR="00741463">
        <w:t>8</w:t>
      </w:r>
      <w:r w:rsidRPr="005C490A">
        <w:rPr>
          <w:szCs w:val="28"/>
        </w:rPr>
        <w:t xml:space="preserve"> на</w:t>
      </w:r>
      <w:r w:rsidRPr="00B3595D">
        <w:rPr>
          <w:szCs w:val="28"/>
        </w:rPr>
        <w:t xml:space="preserve">стоящих Порядка и условий, в областной бюджет </w:t>
      </w:r>
      <w:r w:rsidR="00765FDA">
        <w:rPr>
          <w:szCs w:val="28"/>
        </w:rPr>
        <w:t>министерство</w:t>
      </w:r>
      <w:r w:rsidRPr="00B3595D">
        <w:rPr>
          <w:szCs w:val="28"/>
        </w:rPr>
        <w:t xml:space="preserve"> в текущем финансовом году приостанавливает предоставление субсиди</w:t>
      </w:r>
      <w:r>
        <w:rPr>
          <w:szCs w:val="28"/>
        </w:rPr>
        <w:t>и</w:t>
      </w:r>
      <w:r w:rsidRPr="00B3595D">
        <w:rPr>
          <w:szCs w:val="28"/>
        </w:rPr>
        <w:t xml:space="preserve"> из областного бюджета учреждению до выполнения им требования о возврате средств в областной бюджет.</w:t>
      </w:r>
    </w:p>
    <w:p w14:paraId="6CF2D42D" w14:textId="77777777" w:rsidR="00BF198F" w:rsidRDefault="00BF198F" w:rsidP="00BF198F">
      <w:pPr>
        <w:autoSpaceDE w:val="0"/>
        <w:autoSpaceDN w:val="0"/>
        <w:adjustRightInd w:val="0"/>
        <w:spacing w:line="720" w:lineRule="exact"/>
        <w:jc w:val="center"/>
        <w:rPr>
          <w:szCs w:val="28"/>
        </w:rPr>
      </w:pPr>
      <w:r w:rsidRPr="00133105">
        <w:rPr>
          <w:szCs w:val="28"/>
        </w:rPr>
        <w:t>___________</w:t>
      </w:r>
    </w:p>
    <w:sectPr w:rsidR="00BF198F" w:rsidSect="00E74E8C">
      <w:headerReference w:type="default" r:id="rId20"/>
      <w:headerReference w:type="first" r:id="rId21"/>
      <w:pgSz w:w="11907" w:h="16840"/>
      <w:pgMar w:top="1276" w:right="850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E3B26" w14:textId="77777777" w:rsidR="004C7B82" w:rsidRDefault="004C7B82">
      <w:r>
        <w:separator/>
      </w:r>
    </w:p>
  </w:endnote>
  <w:endnote w:type="continuationSeparator" w:id="0">
    <w:p w14:paraId="4B9BF0F6" w14:textId="77777777" w:rsidR="004C7B82" w:rsidRDefault="004C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1FE4A" w14:textId="77777777" w:rsidR="004C7B82" w:rsidRDefault="004C7B82">
      <w:r>
        <w:separator/>
      </w:r>
    </w:p>
  </w:footnote>
  <w:footnote w:type="continuationSeparator" w:id="0">
    <w:p w14:paraId="018EB6BD" w14:textId="77777777" w:rsidR="004C7B82" w:rsidRDefault="004C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E456" w14:textId="77777777" w:rsidR="00785C09" w:rsidRPr="00B07460" w:rsidRDefault="00777CAB">
    <w:pPr>
      <w:pStyle w:val="a3"/>
      <w:jc w:val="center"/>
      <w:rPr>
        <w:sz w:val="22"/>
        <w:szCs w:val="22"/>
      </w:rPr>
    </w:pPr>
    <w:r w:rsidRPr="00B07460">
      <w:rPr>
        <w:sz w:val="22"/>
        <w:szCs w:val="22"/>
      </w:rPr>
      <w:fldChar w:fldCharType="begin"/>
    </w:r>
    <w:r w:rsidR="00785C09" w:rsidRPr="00B07460">
      <w:rPr>
        <w:sz w:val="22"/>
        <w:szCs w:val="22"/>
      </w:rPr>
      <w:instrText xml:space="preserve"> PAGE   \* MERGEFORMAT </w:instrText>
    </w:r>
    <w:r w:rsidRPr="00B07460">
      <w:rPr>
        <w:sz w:val="22"/>
        <w:szCs w:val="22"/>
      </w:rPr>
      <w:fldChar w:fldCharType="separate"/>
    </w:r>
    <w:r w:rsidR="00B618FD">
      <w:rPr>
        <w:noProof/>
        <w:sz w:val="22"/>
        <w:szCs w:val="22"/>
      </w:rPr>
      <w:t>4</w:t>
    </w:r>
    <w:r w:rsidRPr="00B07460">
      <w:rPr>
        <w:sz w:val="22"/>
        <w:szCs w:val="22"/>
      </w:rPr>
      <w:fldChar w:fldCharType="end"/>
    </w:r>
  </w:p>
  <w:p w14:paraId="67CAA263" w14:textId="77777777" w:rsidR="00785C09" w:rsidRDefault="00785C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1841C" w14:textId="77777777" w:rsidR="00785C09" w:rsidRDefault="00785C09" w:rsidP="00A6184F">
    <w:pPr>
      <w:pStyle w:val="a3"/>
      <w:ind w:right="-568"/>
    </w:pPr>
    <w:r>
      <w:t xml:space="preserve">                                                            </w:t>
    </w:r>
    <w:r w:rsidRPr="003A4DE7">
      <w:t xml:space="preserve"> </w:t>
    </w:r>
    <w:r>
      <w:t xml:space="preserve">             </w:t>
    </w:r>
  </w:p>
  <w:p w14:paraId="28A5D7DA" w14:textId="77777777" w:rsidR="00785C09" w:rsidRDefault="00785C09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7CE"/>
    <w:multiLevelType w:val="multilevel"/>
    <w:tmpl w:val="6B5079D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891636"/>
    <w:multiLevelType w:val="hybridMultilevel"/>
    <w:tmpl w:val="13DC64F4"/>
    <w:lvl w:ilvl="0" w:tplc="DFB23DE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DF6FEC"/>
    <w:multiLevelType w:val="multilevel"/>
    <w:tmpl w:val="E86AC1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18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6626A3"/>
    <w:multiLevelType w:val="multilevel"/>
    <w:tmpl w:val="A654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F4F3FCC"/>
    <w:multiLevelType w:val="hybridMultilevel"/>
    <w:tmpl w:val="5CE0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D2DA2"/>
    <w:multiLevelType w:val="multilevel"/>
    <w:tmpl w:val="C1743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393486"/>
    <w:multiLevelType w:val="multilevel"/>
    <w:tmpl w:val="4F586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031645"/>
    <w:multiLevelType w:val="hybridMultilevel"/>
    <w:tmpl w:val="D8FA688E"/>
    <w:lvl w:ilvl="0" w:tplc="6D2007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C7AAE"/>
    <w:multiLevelType w:val="multilevel"/>
    <w:tmpl w:val="6002AB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56F633C"/>
    <w:multiLevelType w:val="multilevel"/>
    <w:tmpl w:val="DE6A0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0">
    <w:nsid w:val="4EC23EE2"/>
    <w:multiLevelType w:val="hybridMultilevel"/>
    <w:tmpl w:val="EFAAD11E"/>
    <w:lvl w:ilvl="0" w:tplc="7FC89044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7A80045"/>
    <w:multiLevelType w:val="hybridMultilevel"/>
    <w:tmpl w:val="8A74F91A"/>
    <w:lvl w:ilvl="0" w:tplc="F33267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86755"/>
    <w:multiLevelType w:val="hybridMultilevel"/>
    <w:tmpl w:val="77846C5A"/>
    <w:lvl w:ilvl="0" w:tplc="B554D8A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4790679"/>
    <w:multiLevelType w:val="hybridMultilevel"/>
    <w:tmpl w:val="B0E6DFB8"/>
    <w:lvl w:ilvl="0" w:tplc="63D0A8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393A32"/>
    <w:multiLevelType w:val="multilevel"/>
    <w:tmpl w:val="2B56F03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1"/>
    <w:rsid w:val="000124B8"/>
    <w:rsid w:val="000156A0"/>
    <w:rsid w:val="000158E0"/>
    <w:rsid w:val="00015968"/>
    <w:rsid w:val="00020030"/>
    <w:rsid w:val="000268A1"/>
    <w:rsid w:val="000276C8"/>
    <w:rsid w:val="00031456"/>
    <w:rsid w:val="000375EA"/>
    <w:rsid w:val="0004191E"/>
    <w:rsid w:val="00042F3A"/>
    <w:rsid w:val="00047283"/>
    <w:rsid w:val="00055EEE"/>
    <w:rsid w:val="00056B1B"/>
    <w:rsid w:val="0006102B"/>
    <w:rsid w:val="00064A15"/>
    <w:rsid w:val="00071C31"/>
    <w:rsid w:val="00076247"/>
    <w:rsid w:val="000829AC"/>
    <w:rsid w:val="0009015B"/>
    <w:rsid w:val="000919D5"/>
    <w:rsid w:val="000A017C"/>
    <w:rsid w:val="000A1D59"/>
    <w:rsid w:val="000A1E0A"/>
    <w:rsid w:val="000A7647"/>
    <w:rsid w:val="000C11F1"/>
    <w:rsid w:val="000D3A8F"/>
    <w:rsid w:val="000D47ED"/>
    <w:rsid w:val="000D6E12"/>
    <w:rsid w:val="000D7ADC"/>
    <w:rsid w:val="000E5E71"/>
    <w:rsid w:val="000F1358"/>
    <w:rsid w:val="000F24C8"/>
    <w:rsid w:val="001078B1"/>
    <w:rsid w:val="001142D8"/>
    <w:rsid w:val="00114B8A"/>
    <w:rsid w:val="00120B78"/>
    <w:rsid w:val="00134C0C"/>
    <w:rsid w:val="00137B85"/>
    <w:rsid w:val="00145695"/>
    <w:rsid w:val="00152880"/>
    <w:rsid w:val="00164A8E"/>
    <w:rsid w:val="001709E6"/>
    <w:rsid w:val="00170D36"/>
    <w:rsid w:val="00183B41"/>
    <w:rsid w:val="0018425D"/>
    <w:rsid w:val="0018432D"/>
    <w:rsid w:val="001845CA"/>
    <w:rsid w:val="00185BC0"/>
    <w:rsid w:val="0019132A"/>
    <w:rsid w:val="001940A7"/>
    <w:rsid w:val="0019536F"/>
    <w:rsid w:val="00197834"/>
    <w:rsid w:val="001A2364"/>
    <w:rsid w:val="001A42CD"/>
    <w:rsid w:val="001B5C27"/>
    <w:rsid w:val="001C030A"/>
    <w:rsid w:val="001C7AFA"/>
    <w:rsid w:val="001D071C"/>
    <w:rsid w:val="001D1B2D"/>
    <w:rsid w:val="001D20FA"/>
    <w:rsid w:val="001D4743"/>
    <w:rsid w:val="001D4ACB"/>
    <w:rsid w:val="001F09F4"/>
    <w:rsid w:val="001F39F3"/>
    <w:rsid w:val="00210A10"/>
    <w:rsid w:val="002153D1"/>
    <w:rsid w:val="00216409"/>
    <w:rsid w:val="0023172F"/>
    <w:rsid w:val="00237514"/>
    <w:rsid w:val="00242B4D"/>
    <w:rsid w:val="00251F66"/>
    <w:rsid w:val="00260A64"/>
    <w:rsid w:val="0026647B"/>
    <w:rsid w:val="002707EE"/>
    <w:rsid w:val="00271DD0"/>
    <w:rsid w:val="00275903"/>
    <w:rsid w:val="00275BF3"/>
    <w:rsid w:val="00276ED0"/>
    <w:rsid w:val="002803BA"/>
    <w:rsid w:val="00281279"/>
    <w:rsid w:val="00291357"/>
    <w:rsid w:val="00295D7F"/>
    <w:rsid w:val="00297C06"/>
    <w:rsid w:val="002A064D"/>
    <w:rsid w:val="002A327B"/>
    <w:rsid w:val="002B7A13"/>
    <w:rsid w:val="002C2D39"/>
    <w:rsid w:val="002C47CE"/>
    <w:rsid w:val="002C4C9A"/>
    <w:rsid w:val="002E0A0D"/>
    <w:rsid w:val="002E3C01"/>
    <w:rsid w:val="002E68A3"/>
    <w:rsid w:val="002F1DF5"/>
    <w:rsid w:val="002F6B92"/>
    <w:rsid w:val="003020BC"/>
    <w:rsid w:val="00312D92"/>
    <w:rsid w:val="00322119"/>
    <w:rsid w:val="0032228D"/>
    <w:rsid w:val="00322763"/>
    <w:rsid w:val="00323929"/>
    <w:rsid w:val="00336CA2"/>
    <w:rsid w:val="00341E98"/>
    <w:rsid w:val="003560D6"/>
    <w:rsid w:val="003603FD"/>
    <w:rsid w:val="00363AE3"/>
    <w:rsid w:val="00373F59"/>
    <w:rsid w:val="00381530"/>
    <w:rsid w:val="00381A09"/>
    <w:rsid w:val="0038493D"/>
    <w:rsid w:val="00385487"/>
    <w:rsid w:val="0038698B"/>
    <w:rsid w:val="00390E8E"/>
    <w:rsid w:val="00391096"/>
    <w:rsid w:val="00391136"/>
    <w:rsid w:val="00394D43"/>
    <w:rsid w:val="003A4DE7"/>
    <w:rsid w:val="003A50F9"/>
    <w:rsid w:val="003B0D68"/>
    <w:rsid w:val="003B377D"/>
    <w:rsid w:val="003B57C1"/>
    <w:rsid w:val="003B6A31"/>
    <w:rsid w:val="003C06C8"/>
    <w:rsid w:val="003D1C35"/>
    <w:rsid w:val="003D1E29"/>
    <w:rsid w:val="003D2F12"/>
    <w:rsid w:val="003E1E5C"/>
    <w:rsid w:val="003E3A06"/>
    <w:rsid w:val="003E5993"/>
    <w:rsid w:val="003E68A4"/>
    <w:rsid w:val="003F1C74"/>
    <w:rsid w:val="00400217"/>
    <w:rsid w:val="00404175"/>
    <w:rsid w:val="00404E10"/>
    <w:rsid w:val="00407A26"/>
    <w:rsid w:val="00410FF5"/>
    <w:rsid w:val="00415D38"/>
    <w:rsid w:val="0041629C"/>
    <w:rsid w:val="004277FB"/>
    <w:rsid w:val="004340FD"/>
    <w:rsid w:val="00434602"/>
    <w:rsid w:val="00441BB7"/>
    <w:rsid w:val="004448FF"/>
    <w:rsid w:val="0045280F"/>
    <w:rsid w:val="00452C31"/>
    <w:rsid w:val="004705C7"/>
    <w:rsid w:val="0047346C"/>
    <w:rsid w:val="00491E4F"/>
    <w:rsid w:val="00492823"/>
    <w:rsid w:val="00493176"/>
    <w:rsid w:val="00495E0A"/>
    <w:rsid w:val="004A1D13"/>
    <w:rsid w:val="004A59CA"/>
    <w:rsid w:val="004A7FD6"/>
    <w:rsid w:val="004B370C"/>
    <w:rsid w:val="004C2B1D"/>
    <w:rsid w:val="004C7B82"/>
    <w:rsid w:val="004D3173"/>
    <w:rsid w:val="004E0978"/>
    <w:rsid w:val="004E2F67"/>
    <w:rsid w:val="004E4345"/>
    <w:rsid w:val="004F2B3F"/>
    <w:rsid w:val="004F7C01"/>
    <w:rsid w:val="00502570"/>
    <w:rsid w:val="005039DA"/>
    <w:rsid w:val="00511B9E"/>
    <w:rsid w:val="00517B73"/>
    <w:rsid w:val="00520F25"/>
    <w:rsid w:val="0052198B"/>
    <w:rsid w:val="005353A7"/>
    <w:rsid w:val="00540984"/>
    <w:rsid w:val="00544E8B"/>
    <w:rsid w:val="0055513D"/>
    <w:rsid w:val="00561FBC"/>
    <w:rsid w:val="00563FD8"/>
    <w:rsid w:val="00565F2F"/>
    <w:rsid w:val="00566F31"/>
    <w:rsid w:val="00567F4F"/>
    <w:rsid w:val="005709F8"/>
    <w:rsid w:val="005716A2"/>
    <w:rsid w:val="005811E3"/>
    <w:rsid w:val="00587FBC"/>
    <w:rsid w:val="00590502"/>
    <w:rsid w:val="00596562"/>
    <w:rsid w:val="005979E1"/>
    <w:rsid w:val="005A555D"/>
    <w:rsid w:val="005A6A41"/>
    <w:rsid w:val="005C12F7"/>
    <w:rsid w:val="005C6FFF"/>
    <w:rsid w:val="005E7C02"/>
    <w:rsid w:val="005F12FB"/>
    <w:rsid w:val="005F2B52"/>
    <w:rsid w:val="005F64E2"/>
    <w:rsid w:val="00601C79"/>
    <w:rsid w:val="00601D57"/>
    <w:rsid w:val="00610C9E"/>
    <w:rsid w:val="00611526"/>
    <w:rsid w:val="006159F0"/>
    <w:rsid w:val="00616CCA"/>
    <w:rsid w:val="00622FE6"/>
    <w:rsid w:val="00623E61"/>
    <w:rsid w:val="00626FA1"/>
    <w:rsid w:val="00627AF2"/>
    <w:rsid w:val="0063173A"/>
    <w:rsid w:val="00632A46"/>
    <w:rsid w:val="00633E87"/>
    <w:rsid w:val="0063443B"/>
    <w:rsid w:val="00634A53"/>
    <w:rsid w:val="00641BB6"/>
    <w:rsid w:val="00645FFC"/>
    <w:rsid w:val="00646DDB"/>
    <w:rsid w:val="006504DF"/>
    <w:rsid w:val="00657612"/>
    <w:rsid w:val="006604CF"/>
    <w:rsid w:val="00672596"/>
    <w:rsid w:val="00673588"/>
    <w:rsid w:val="006838DF"/>
    <w:rsid w:val="006842E3"/>
    <w:rsid w:val="006855EC"/>
    <w:rsid w:val="006B2A3A"/>
    <w:rsid w:val="006B4718"/>
    <w:rsid w:val="006B6F90"/>
    <w:rsid w:val="006D095F"/>
    <w:rsid w:val="006D292F"/>
    <w:rsid w:val="006D3B74"/>
    <w:rsid w:val="006D46B1"/>
    <w:rsid w:val="006E6FF7"/>
    <w:rsid w:val="00704A2A"/>
    <w:rsid w:val="00720586"/>
    <w:rsid w:val="007302DB"/>
    <w:rsid w:val="0073673B"/>
    <w:rsid w:val="00737310"/>
    <w:rsid w:val="00741463"/>
    <w:rsid w:val="007471C2"/>
    <w:rsid w:val="00747586"/>
    <w:rsid w:val="00750408"/>
    <w:rsid w:val="00762B7A"/>
    <w:rsid w:val="00763926"/>
    <w:rsid w:val="00764CBC"/>
    <w:rsid w:val="00765B32"/>
    <w:rsid w:val="00765FDA"/>
    <w:rsid w:val="007738DE"/>
    <w:rsid w:val="00774F51"/>
    <w:rsid w:val="007765C2"/>
    <w:rsid w:val="00777771"/>
    <w:rsid w:val="00777CAB"/>
    <w:rsid w:val="00780E87"/>
    <w:rsid w:val="00782350"/>
    <w:rsid w:val="00785C09"/>
    <w:rsid w:val="007906C8"/>
    <w:rsid w:val="007A194D"/>
    <w:rsid w:val="007A2C7C"/>
    <w:rsid w:val="007B0B79"/>
    <w:rsid w:val="007C2C62"/>
    <w:rsid w:val="007C5E29"/>
    <w:rsid w:val="007D38E0"/>
    <w:rsid w:val="007D6497"/>
    <w:rsid w:val="007E280B"/>
    <w:rsid w:val="007E5CEF"/>
    <w:rsid w:val="007F0127"/>
    <w:rsid w:val="007F24FD"/>
    <w:rsid w:val="007F3C7A"/>
    <w:rsid w:val="007F699F"/>
    <w:rsid w:val="007F793A"/>
    <w:rsid w:val="008023D1"/>
    <w:rsid w:val="00804AC2"/>
    <w:rsid w:val="0080785E"/>
    <w:rsid w:val="00821E18"/>
    <w:rsid w:val="008277A7"/>
    <w:rsid w:val="0083149F"/>
    <w:rsid w:val="00833321"/>
    <w:rsid w:val="00833343"/>
    <w:rsid w:val="00835DD2"/>
    <w:rsid w:val="00836B23"/>
    <w:rsid w:val="00842CBB"/>
    <w:rsid w:val="00871B2A"/>
    <w:rsid w:val="00875AD3"/>
    <w:rsid w:val="00886050"/>
    <w:rsid w:val="008916A3"/>
    <w:rsid w:val="00893A9B"/>
    <w:rsid w:val="008940F9"/>
    <w:rsid w:val="0089790F"/>
    <w:rsid w:val="008A0DB2"/>
    <w:rsid w:val="008A1129"/>
    <w:rsid w:val="008A3736"/>
    <w:rsid w:val="008A5CC0"/>
    <w:rsid w:val="008A5E8C"/>
    <w:rsid w:val="008B5019"/>
    <w:rsid w:val="008C0199"/>
    <w:rsid w:val="008C1252"/>
    <w:rsid w:val="008C2E3D"/>
    <w:rsid w:val="008D21AB"/>
    <w:rsid w:val="008D4148"/>
    <w:rsid w:val="008D60A5"/>
    <w:rsid w:val="008D7ECE"/>
    <w:rsid w:val="008E1DB2"/>
    <w:rsid w:val="008F2445"/>
    <w:rsid w:val="008F304F"/>
    <w:rsid w:val="009001D7"/>
    <w:rsid w:val="00900C39"/>
    <w:rsid w:val="00901EE8"/>
    <w:rsid w:val="00903871"/>
    <w:rsid w:val="00904D2A"/>
    <w:rsid w:val="00915458"/>
    <w:rsid w:val="00915EE0"/>
    <w:rsid w:val="00922EB0"/>
    <w:rsid w:val="00925A62"/>
    <w:rsid w:val="00933467"/>
    <w:rsid w:val="00934404"/>
    <w:rsid w:val="009376EC"/>
    <w:rsid w:val="0094106C"/>
    <w:rsid w:val="00942653"/>
    <w:rsid w:val="00945D48"/>
    <w:rsid w:val="00946E03"/>
    <w:rsid w:val="00950595"/>
    <w:rsid w:val="00951223"/>
    <w:rsid w:val="00966B30"/>
    <w:rsid w:val="0097549E"/>
    <w:rsid w:val="00975F85"/>
    <w:rsid w:val="00981E2C"/>
    <w:rsid w:val="00983EB5"/>
    <w:rsid w:val="0099127F"/>
    <w:rsid w:val="00995246"/>
    <w:rsid w:val="0099621E"/>
    <w:rsid w:val="009A01FA"/>
    <w:rsid w:val="009A59DC"/>
    <w:rsid w:val="009B0FBA"/>
    <w:rsid w:val="009B1646"/>
    <w:rsid w:val="009B2992"/>
    <w:rsid w:val="009B3543"/>
    <w:rsid w:val="009B3625"/>
    <w:rsid w:val="009B571C"/>
    <w:rsid w:val="009C0BBF"/>
    <w:rsid w:val="009C788C"/>
    <w:rsid w:val="009C7A9D"/>
    <w:rsid w:val="009D1E67"/>
    <w:rsid w:val="009D28A8"/>
    <w:rsid w:val="009D29EB"/>
    <w:rsid w:val="009E17A9"/>
    <w:rsid w:val="009E3811"/>
    <w:rsid w:val="009E3AB4"/>
    <w:rsid w:val="009E4E7C"/>
    <w:rsid w:val="009F2F64"/>
    <w:rsid w:val="00A00330"/>
    <w:rsid w:val="00A01FBE"/>
    <w:rsid w:val="00A05E87"/>
    <w:rsid w:val="00A12710"/>
    <w:rsid w:val="00A20C71"/>
    <w:rsid w:val="00A25657"/>
    <w:rsid w:val="00A27BB8"/>
    <w:rsid w:val="00A31A41"/>
    <w:rsid w:val="00A33000"/>
    <w:rsid w:val="00A50D55"/>
    <w:rsid w:val="00A51296"/>
    <w:rsid w:val="00A55111"/>
    <w:rsid w:val="00A6184F"/>
    <w:rsid w:val="00A642D9"/>
    <w:rsid w:val="00A710A8"/>
    <w:rsid w:val="00A71E5D"/>
    <w:rsid w:val="00A725A2"/>
    <w:rsid w:val="00A74B87"/>
    <w:rsid w:val="00A8539B"/>
    <w:rsid w:val="00A8649A"/>
    <w:rsid w:val="00A91F6F"/>
    <w:rsid w:val="00AA0D0A"/>
    <w:rsid w:val="00AB1042"/>
    <w:rsid w:val="00AB12DC"/>
    <w:rsid w:val="00AB177C"/>
    <w:rsid w:val="00AB7CAB"/>
    <w:rsid w:val="00AC07F1"/>
    <w:rsid w:val="00AC5198"/>
    <w:rsid w:val="00AD3099"/>
    <w:rsid w:val="00AE7941"/>
    <w:rsid w:val="00AF50C7"/>
    <w:rsid w:val="00B04BE8"/>
    <w:rsid w:val="00B059FF"/>
    <w:rsid w:val="00B05C9A"/>
    <w:rsid w:val="00B07460"/>
    <w:rsid w:val="00B07DD6"/>
    <w:rsid w:val="00B163CE"/>
    <w:rsid w:val="00B22512"/>
    <w:rsid w:val="00B33E02"/>
    <w:rsid w:val="00B35D55"/>
    <w:rsid w:val="00B376E2"/>
    <w:rsid w:val="00B45CCF"/>
    <w:rsid w:val="00B47E97"/>
    <w:rsid w:val="00B5328D"/>
    <w:rsid w:val="00B547EA"/>
    <w:rsid w:val="00B618FD"/>
    <w:rsid w:val="00B62245"/>
    <w:rsid w:val="00B734F1"/>
    <w:rsid w:val="00B748E1"/>
    <w:rsid w:val="00B7658D"/>
    <w:rsid w:val="00B769B0"/>
    <w:rsid w:val="00B8467A"/>
    <w:rsid w:val="00B873A0"/>
    <w:rsid w:val="00B901B7"/>
    <w:rsid w:val="00B929BC"/>
    <w:rsid w:val="00BA6442"/>
    <w:rsid w:val="00BA7193"/>
    <w:rsid w:val="00BB2B2D"/>
    <w:rsid w:val="00BC319C"/>
    <w:rsid w:val="00BC3565"/>
    <w:rsid w:val="00BC53AD"/>
    <w:rsid w:val="00BD2F79"/>
    <w:rsid w:val="00BD3E70"/>
    <w:rsid w:val="00BD780D"/>
    <w:rsid w:val="00BE2392"/>
    <w:rsid w:val="00BF075D"/>
    <w:rsid w:val="00BF198F"/>
    <w:rsid w:val="00BF6FC5"/>
    <w:rsid w:val="00C00010"/>
    <w:rsid w:val="00C013CF"/>
    <w:rsid w:val="00C01784"/>
    <w:rsid w:val="00C02F6E"/>
    <w:rsid w:val="00C02F95"/>
    <w:rsid w:val="00C0312A"/>
    <w:rsid w:val="00C039F0"/>
    <w:rsid w:val="00C042A6"/>
    <w:rsid w:val="00C04A32"/>
    <w:rsid w:val="00C04C2D"/>
    <w:rsid w:val="00C0658C"/>
    <w:rsid w:val="00C10477"/>
    <w:rsid w:val="00C10ACD"/>
    <w:rsid w:val="00C14518"/>
    <w:rsid w:val="00C176DE"/>
    <w:rsid w:val="00C243F9"/>
    <w:rsid w:val="00C31517"/>
    <w:rsid w:val="00C4796C"/>
    <w:rsid w:val="00C47BCE"/>
    <w:rsid w:val="00C51EA8"/>
    <w:rsid w:val="00C549C1"/>
    <w:rsid w:val="00C628CB"/>
    <w:rsid w:val="00C64FEB"/>
    <w:rsid w:val="00C734E0"/>
    <w:rsid w:val="00C76ADE"/>
    <w:rsid w:val="00C845F1"/>
    <w:rsid w:val="00C87184"/>
    <w:rsid w:val="00C92573"/>
    <w:rsid w:val="00C97350"/>
    <w:rsid w:val="00CA7A35"/>
    <w:rsid w:val="00CB583D"/>
    <w:rsid w:val="00CC2289"/>
    <w:rsid w:val="00CC3F38"/>
    <w:rsid w:val="00CC4CD0"/>
    <w:rsid w:val="00CD11A7"/>
    <w:rsid w:val="00CD4DEF"/>
    <w:rsid w:val="00CF107D"/>
    <w:rsid w:val="00CF40A8"/>
    <w:rsid w:val="00CF7C48"/>
    <w:rsid w:val="00D0059C"/>
    <w:rsid w:val="00D00FC3"/>
    <w:rsid w:val="00D074E9"/>
    <w:rsid w:val="00D07AE7"/>
    <w:rsid w:val="00D116C7"/>
    <w:rsid w:val="00D17E2D"/>
    <w:rsid w:val="00D238C2"/>
    <w:rsid w:val="00D306D6"/>
    <w:rsid w:val="00D3107E"/>
    <w:rsid w:val="00D33661"/>
    <w:rsid w:val="00D33BCC"/>
    <w:rsid w:val="00D33C7B"/>
    <w:rsid w:val="00D3549B"/>
    <w:rsid w:val="00D36DA8"/>
    <w:rsid w:val="00D45A4A"/>
    <w:rsid w:val="00D53BAC"/>
    <w:rsid w:val="00D63236"/>
    <w:rsid w:val="00D7193A"/>
    <w:rsid w:val="00D7551F"/>
    <w:rsid w:val="00D763FD"/>
    <w:rsid w:val="00D8061E"/>
    <w:rsid w:val="00D8130F"/>
    <w:rsid w:val="00D825E1"/>
    <w:rsid w:val="00D92ABF"/>
    <w:rsid w:val="00D936EA"/>
    <w:rsid w:val="00D94FFF"/>
    <w:rsid w:val="00DA279F"/>
    <w:rsid w:val="00DA2BBA"/>
    <w:rsid w:val="00DA758D"/>
    <w:rsid w:val="00DA7B8D"/>
    <w:rsid w:val="00DB0315"/>
    <w:rsid w:val="00DC19BC"/>
    <w:rsid w:val="00DC5409"/>
    <w:rsid w:val="00DD0572"/>
    <w:rsid w:val="00DD3D08"/>
    <w:rsid w:val="00DD41E1"/>
    <w:rsid w:val="00DE09EA"/>
    <w:rsid w:val="00DE237F"/>
    <w:rsid w:val="00DF1BC3"/>
    <w:rsid w:val="00DF5D3A"/>
    <w:rsid w:val="00DF7B13"/>
    <w:rsid w:val="00E02D2C"/>
    <w:rsid w:val="00E03C05"/>
    <w:rsid w:val="00E06684"/>
    <w:rsid w:val="00E13658"/>
    <w:rsid w:val="00E13BB2"/>
    <w:rsid w:val="00E14281"/>
    <w:rsid w:val="00E15F3E"/>
    <w:rsid w:val="00E212D3"/>
    <w:rsid w:val="00E22257"/>
    <w:rsid w:val="00E254C7"/>
    <w:rsid w:val="00E33609"/>
    <w:rsid w:val="00E33F13"/>
    <w:rsid w:val="00E344B5"/>
    <w:rsid w:val="00E372E8"/>
    <w:rsid w:val="00E41420"/>
    <w:rsid w:val="00E43FB6"/>
    <w:rsid w:val="00E441AE"/>
    <w:rsid w:val="00E45EE9"/>
    <w:rsid w:val="00E47C32"/>
    <w:rsid w:val="00E50EA6"/>
    <w:rsid w:val="00E61E77"/>
    <w:rsid w:val="00E64D8A"/>
    <w:rsid w:val="00E74E8C"/>
    <w:rsid w:val="00E77540"/>
    <w:rsid w:val="00E85037"/>
    <w:rsid w:val="00E90023"/>
    <w:rsid w:val="00E91F87"/>
    <w:rsid w:val="00EA16B6"/>
    <w:rsid w:val="00EA1DBD"/>
    <w:rsid w:val="00EA41B3"/>
    <w:rsid w:val="00EB2F79"/>
    <w:rsid w:val="00EB626B"/>
    <w:rsid w:val="00EC3F28"/>
    <w:rsid w:val="00EC4589"/>
    <w:rsid w:val="00ED040B"/>
    <w:rsid w:val="00ED082F"/>
    <w:rsid w:val="00ED2642"/>
    <w:rsid w:val="00ED3431"/>
    <w:rsid w:val="00ED492E"/>
    <w:rsid w:val="00EE0152"/>
    <w:rsid w:val="00EE1946"/>
    <w:rsid w:val="00EE4AF8"/>
    <w:rsid w:val="00EE5441"/>
    <w:rsid w:val="00EE7B37"/>
    <w:rsid w:val="00F0432B"/>
    <w:rsid w:val="00F05957"/>
    <w:rsid w:val="00F1434E"/>
    <w:rsid w:val="00F1551A"/>
    <w:rsid w:val="00F157C4"/>
    <w:rsid w:val="00F15EBC"/>
    <w:rsid w:val="00F24C09"/>
    <w:rsid w:val="00F310A3"/>
    <w:rsid w:val="00F3455D"/>
    <w:rsid w:val="00F35268"/>
    <w:rsid w:val="00F40A70"/>
    <w:rsid w:val="00F46396"/>
    <w:rsid w:val="00F52887"/>
    <w:rsid w:val="00F54C50"/>
    <w:rsid w:val="00F5543D"/>
    <w:rsid w:val="00F56C77"/>
    <w:rsid w:val="00F6297E"/>
    <w:rsid w:val="00F62B14"/>
    <w:rsid w:val="00F644B2"/>
    <w:rsid w:val="00F66E21"/>
    <w:rsid w:val="00F66E47"/>
    <w:rsid w:val="00F66F84"/>
    <w:rsid w:val="00F7033A"/>
    <w:rsid w:val="00F7221C"/>
    <w:rsid w:val="00F93A8A"/>
    <w:rsid w:val="00F943F8"/>
    <w:rsid w:val="00F95C48"/>
    <w:rsid w:val="00F96F1D"/>
    <w:rsid w:val="00FA6CDB"/>
    <w:rsid w:val="00FB1D82"/>
    <w:rsid w:val="00FB52C5"/>
    <w:rsid w:val="00FB5D76"/>
    <w:rsid w:val="00FC16F2"/>
    <w:rsid w:val="00FC287D"/>
    <w:rsid w:val="00FC610A"/>
    <w:rsid w:val="00FD34B5"/>
    <w:rsid w:val="00FD34FC"/>
    <w:rsid w:val="00FD409B"/>
    <w:rsid w:val="00FD63C1"/>
    <w:rsid w:val="00FE1430"/>
    <w:rsid w:val="00FE1777"/>
    <w:rsid w:val="00FE2212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B7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3A"/>
    <w:rPr>
      <w:sz w:val="28"/>
    </w:rPr>
  </w:style>
  <w:style w:type="paragraph" w:styleId="1">
    <w:name w:val="heading 1"/>
    <w:basedOn w:val="a"/>
    <w:next w:val="a"/>
    <w:qFormat/>
    <w:rsid w:val="007F793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F793A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7F793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F793A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93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F793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F793A"/>
  </w:style>
  <w:style w:type="paragraph" w:customStyle="1" w:styleId="10">
    <w:name w:val="Ñòèëü1"/>
    <w:basedOn w:val="a"/>
    <w:rsid w:val="007F793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7F793A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rsid w:val="007F793A"/>
    <w:pPr>
      <w:jc w:val="both"/>
    </w:pPr>
  </w:style>
  <w:style w:type="paragraph" w:styleId="aa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E15F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15F3E"/>
    <w:rPr>
      <w:sz w:val="28"/>
    </w:rPr>
  </w:style>
  <w:style w:type="paragraph" w:styleId="20">
    <w:name w:val="Body Text Indent 2"/>
    <w:basedOn w:val="a"/>
    <w:link w:val="21"/>
    <w:rsid w:val="00587FB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87FBC"/>
    <w:rPr>
      <w:sz w:val="28"/>
    </w:rPr>
  </w:style>
  <w:style w:type="paragraph" w:customStyle="1" w:styleId="Style13">
    <w:name w:val="Style13"/>
    <w:basedOn w:val="a"/>
    <w:rsid w:val="00C145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a0"/>
    <w:rsid w:val="00C1451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1"/>
    <w:basedOn w:val="a"/>
    <w:rsid w:val="00C14518"/>
    <w:pPr>
      <w:spacing w:after="60" w:line="360" w:lineRule="exact"/>
      <w:ind w:firstLine="709"/>
      <w:jc w:val="both"/>
    </w:pPr>
  </w:style>
  <w:style w:type="paragraph" w:customStyle="1" w:styleId="Style12">
    <w:name w:val="Style12"/>
    <w:basedOn w:val="a"/>
    <w:rsid w:val="00C145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E221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E2212"/>
    <w:rPr>
      <w:sz w:val="28"/>
    </w:rPr>
  </w:style>
  <w:style w:type="paragraph" w:styleId="22">
    <w:name w:val="Body Text 2"/>
    <w:basedOn w:val="a"/>
    <w:link w:val="23"/>
    <w:unhideWhenUsed/>
    <w:rsid w:val="00567F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67F4F"/>
    <w:rPr>
      <w:sz w:val="28"/>
    </w:rPr>
  </w:style>
  <w:style w:type="character" w:styleId="ad">
    <w:name w:val="Hyperlink"/>
    <w:rsid w:val="00F5543D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F5543D"/>
    <w:pPr>
      <w:ind w:left="720"/>
      <w:contextualSpacing/>
    </w:pPr>
  </w:style>
  <w:style w:type="paragraph" w:customStyle="1" w:styleId="ConsPlusNormal">
    <w:name w:val="ConsPlusNormal"/>
    <w:rsid w:val="00BF6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6F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">
    <w:name w:val="Абзац списка Знак"/>
    <w:link w:val="ae"/>
    <w:uiPriority w:val="34"/>
    <w:rsid w:val="00BF198F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426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3A"/>
    <w:rPr>
      <w:sz w:val="28"/>
    </w:rPr>
  </w:style>
  <w:style w:type="paragraph" w:styleId="1">
    <w:name w:val="heading 1"/>
    <w:basedOn w:val="a"/>
    <w:next w:val="a"/>
    <w:qFormat/>
    <w:rsid w:val="007F793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F793A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7F793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F793A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93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F793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F793A"/>
  </w:style>
  <w:style w:type="paragraph" w:customStyle="1" w:styleId="10">
    <w:name w:val="Ñòèëü1"/>
    <w:basedOn w:val="a"/>
    <w:rsid w:val="007F793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7F793A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rsid w:val="007F793A"/>
    <w:pPr>
      <w:jc w:val="both"/>
    </w:pPr>
  </w:style>
  <w:style w:type="paragraph" w:styleId="aa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E15F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15F3E"/>
    <w:rPr>
      <w:sz w:val="28"/>
    </w:rPr>
  </w:style>
  <w:style w:type="paragraph" w:styleId="20">
    <w:name w:val="Body Text Indent 2"/>
    <w:basedOn w:val="a"/>
    <w:link w:val="21"/>
    <w:rsid w:val="00587FB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87FBC"/>
    <w:rPr>
      <w:sz w:val="28"/>
    </w:rPr>
  </w:style>
  <w:style w:type="paragraph" w:customStyle="1" w:styleId="Style13">
    <w:name w:val="Style13"/>
    <w:basedOn w:val="a"/>
    <w:rsid w:val="00C145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a0"/>
    <w:rsid w:val="00C1451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1"/>
    <w:basedOn w:val="a"/>
    <w:rsid w:val="00C14518"/>
    <w:pPr>
      <w:spacing w:after="60" w:line="360" w:lineRule="exact"/>
      <w:ind w:firstLine="709"/>
      <w:jc w:val="both"/>
    </w:pPr>
  </w:style>
  <w:style w:type="paragraph" w:customStyle="1" w:styleId="Style12">
    <w:name w:val="Style12"/>
    <w:basedOn w:val="a"/>
    <w:rsid w:val="00C145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E221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E2212"/>
    <w:rPr>
      <w:sz w:val="28"/>
    </w:rPr>
  </w:style>
  <w:style w:type="paragraph" w:styleId="22">
    <w:name w:val="Body Text 2"/>
    <w:basedOn w:val="a"/>
    <w:link w:val="23"/>
    <w:unhideWhenUsed/>
    <w:rsid w:val="00567F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67F4F"/>
    <w:rPr>
      <w:sz w:val="28"/>
    </w:rPr>
  </w:style>
  <w:style w:type="character" w:styleId="ad">
    <w:name w:val="Hyperlink"/>
    <w:rsid w:val="00F5543D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F5543D"/>
    <w:pPr>
      <w:ind w:left="720"/>
      <w:contextualSpacing/>
    </w:pPr>
  </w:style>
  <w:style w:type="paragraph" w:customStyle="1" w:styleId="ConsPlusNormal">
    <w:name w:val="ConsPlusNormal"/>
    <w:rsid w:val="00BF6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6F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">
    <w:name w:val="Абзац списка Знак"/>
    <w:link w:val="ae"/>
    <w:uiPriority w:val="34"/>
    <w:rsid w:val="00BF198F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4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00312&amp;dst=100036" TargetMode="External"/><Relationship Id="rId18" Type="http://schemas.openxmlformats.org/officeDocument/2006/relationships/hyperlink" Target="https://login.consultant.ru/link/?req=doc&amp;base=RLAW240&amp;n=200312&amp;dst=10014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00312&amp;dst=100036" TargetMode="External"/><Relationship Id="rId17" Type="http://schemas.openxmlformats.org/officeDocument/2006/relationships/hyperlink" Target="https://login.consultant.ru/link/?req=doc&amp;base=RLAW240&amp;n=200312&amp;dst=1001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00312&amp;dst=10010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00312&amp;dst=1000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40&amp;n=200312&amp;dst=1000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00312&amp;dst=100040" TargetMode="External"/><Relationship Id="rId19" Type="http://schemas.openxmlformats.org/officeDocument/2006/relationships/hyperlink" Target="https://login.consultant.ru/link/?req=doc&amp;base=LAW&amp;n=466790&amp;dst=76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00312&amp;dst=100027" TargetMode="External"/><Relationship Id="rId14" Type="http://schemas.openxmlformats.org/officeDocument/2006/relationships/hyperlink" Target="https://login.consultant.ru/link/?req=doc&amp;base=RLAW240&amp;n=200312&amp;dst=1000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834D-1D53-4A4C-8264-6426C012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10</Pages>
  <Words>2608</Words>
  <Characters>14870</Characters>
  <Application>Microsoft Office Word</Application>
  <DocSecurity>2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183</cp:revision>
  <cp:lastPrinted>2024-03-12T10:54:00Z</cp:lastPrinted>
  <dcterms:created xsi:type="dcterms:W3CDTF">2024-12-09T07:27:00Z</dcterms:created>
  <dcterms:modified xsi:type="dcterms:W3CDTF">2025-04-28T09:00:00Z</dcterms:modified>
</cp:coreProperties>
</file>